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47" w:rsidRPr="00F41CAB" w:rsidRDefault="00927F47" w:rsidP="00927F47">
      <w:pPr>
        <w:jc w:val="center"/>
        <w:rPr>
          <w:rFonts w:cs="Tahoma"/>
          <w:color w:val="632423" w:themeColor="accent2" w:themeShade="80"/>
          <w:sz w:val="24"/>
          <w:szCs w:val="32"/>
        </w:rPr>
      </w:pPr>
      <w:bookmarkStart w:id="0" w:name="_GoBack"/>
      <w:bookmarkEnd w:id="0"/>
    </w:p>
    <w:p w:rsidR="00975567" w:rsidRPr="00975567" w:rsidRDefault="00975567" w:rsidP="00E87489">
      <w:pPr>
        <w:spacing w:after="0"/>
        <w:rPr>
          <w:rFonts w:cs="Tahoma"/>
          <w:color w:val="632423" w:themeColor="accent2" w:themeShade="80"/>
          <w:sz w:val="32"/>
          <w:szCs w:val="32"/>
        </w:rPr>
        <w:sectPr w:rsidR="00975567" w:rsidRPr="00975567" w:rsidSect="009D1BDB">
          <w:pgSz w:w="11906" w:h="16838" w:code="9"/>
          <w:pgMar w:top="284" w:right="851" w:bottom="1134" w:left="1701" w:header="709" w:footer="709" w:gutter="0"/>
          <w:cols w:space="708"/>
          <w:docGrid w:linePitch="360"/>
        </w:sectPr>
      </w:pPr>
    </w:p>
    <w:p w:rsidR="00975567" w:rsidRDefault="002D4140" w:rsidP="00975567">
      <w:pPr>
        <w:spacing w:after="0"/>
        <w:jc w:val="center"/>
        <w:rPr>
          <w:rFonts w:ascii="Arial" w:hAnsi="Arial" w:cs="Arial"/>
          <w:b/>
          <w:color w:val="002060"/>
          <w:sz w:val="16"/>
          <w:szCs w:val="16"/>
        </w:rPr>
      </w:pPr>
      <w:r w:rsidRPr="0080707F">
        <w:rPr>
          <w:rFonts w:cs="Tahoma"/>
          <w:noProof/>
          <w:color w:val="375E7A"/>
          <w:sz w:val="32"/>
          <w:szCs w:val="32"/>
          <w:lang w:eastAsia="ru-RU"/>
        </w:rPr>
        <w:lastRenderedPageBreak/>
        <w:drawing>
          <wp:inline distT="0" distB="0" distL="0" distR="0">
            <wp:extent cx="845683" cy="593997"/>
            <wp:effectExtent l="0" t="0" r="0" b="0"/>
            <wp:docPr id="13" name="Рисунок 1" descr="C:\Users\home\Downloads\Основной дизайн Мониторинга\логотипы\logo_op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Основной дизайн Мониторинга\логотипы\logo_op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41" cy="60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0B">
        <w:rPr>
          <w:rFonts w:cs="Tahoma"/>
          <w:noProof/>
          <w:color w:val="632423" w:themeColor="accent2" w:themeShade="80"/>
          <w:sz w:val="32"/>
          <w:szCs w:val="32"/>
          <w:lang w:eastAsia="ru-RU"/>
        </w:rPr>
        <w:drawing>
          <wp:inline distT="0" distB="0" distL="0" distR="0">
            <wp:extent cx="638355" cy="644250"/>
            <wp:effectExtent l="19050" t="0" r="9345" b="0"/>
            <wp:docPr id="19" name="Рисунок 4" descr="C:\Users\home\Downloads\Attachments_rafik_s@mail.ru_2017-02-18_10-17-11\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wnloads\Attachments_rafik_s@mail.ru_2017-02-18_10-17-11\А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08" cy="65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F09">
        <w:rPr>
          <w:rFonts w:cs="Tahoma"/>
          <w:noProof/>
          <w:color w:val="632423" w:themeColor="accent2" w:themeShade="80"/>
          <w:sz w:val="32"/>
          <w:szCs w:val="32"/>
          <w:lang w:eastAsia="ru-RU"/>
        </w:rPr>
        <w:drawing>
          <wp:inline distT="0" distB="0" distL="0" distR="0">
            <wp:extent cx="453813" cy="592942"/>
            <wp:effectExtent l="19050" t="0" r="3387" b="0"/>
            <wp:docPr id="20" name="Рисунок 6" descr="C:\Users\rafik\Рабочие Докуметы\СБОРНАЯ\конференция 14 июля\Лого ТППР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fik\Рабочие Докуметы\СБОРНАЯ\конференция 14 июля\Лого ТППРТ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04" cy="59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F09">
        <w:rPr>
          <w:rFonts w:cs="Tahoma"/>
          <w:noProof/>
          <w:color w:val="632423" w:themeColor="accent2" w:themeShade="80"/>
          <w:sz w:val="32"/>
          <w:szCs w:val="32"/>
          <w:lang w:eastAsia="ru-RU"/>
        </w:rPr>
        <w:drawing>
          <wp:inline distT="0" distB="0" distL="0" distR="0">
            <wp:extent cx="631160" cy="595223"/>
            <wp:effectExtent l="19050" t="0" r="0" b="0"/>
            <wp:docPr id="21" name="Рисунок 2" descr="C:\Users\home\Downloads\Основной дизайн Мониторинга\логотипы\Ассоциация МС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Основной дизайн Мониторинга\логотипы\Ассоциация МС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1" cy="60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67" w:rsidRDefault="00975567" w:rsidP="00975567">
      <w:pPr>
        <w:spacing w:after="0"/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:rsidR="00975567" w:rsidRDefault="00975567" w:rsidP="00975567">
      <w:pPr>
        <w:shd w:val="clear" w:color="auto" w:fill="FFFFFF" w:themeFill="background1"/>
        <w:spacing w:before="240" w:line="240" w:lineRule="auto"/>
        <w:jc w:val="center"/>
        <w:rPr>
          <w:rFonts w:ascii="Arial" w:hAnsi="Arial" w:cs="Arial"/>
          <w:b/>
          <w:color w:val="0F243E" w:themeColor="text2" w:themeShade="80"/>
          <w:sz w:val="16"/>
          <w:szCs w:val="16"/>
        </w:rPr>
      </w:pPr>
    </w:p>
    <w:p w:rsidR="00975567" w:rsidRPr="00A03496" w:rsidRDefault="003D3B41" w:rsidP="009B1753">
      <w:pPr>
        <w:shd w:val="clear" w:color="auto" w:fill="FFFFFF" w:themeFill="background1"/>
        <w:spacing w:before="24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noProof/>
          <w:color w:val="632423" w:themeColor="accent2" w:themeShade="80"/>
          <w:sz w:val="28"/>
          <w:szCs w:val="28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posOffset>3127375</wp:posOffset>
                </wp:positionH>
                <wp:positionV relativeFrom="paragraph">
                  <wp:posOffset>-635</wp:posOffset>
                </wp:positionV>
                <wp:extent cx="2831465" cy="0"/>
                <wp:effectExtent l="16510" t="15875" r="19050" b="22225"/>
                <wp:wrapNone/>
                <wp:docPr id="4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314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1401F" id="Прямая соединительная линия 4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246.25pt,-.05pt" to="469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/WQgIAAEQEAAAOAAAAZHJzL2Uyb0RvYy54bWysU91u0zAUvkfiHSzfd0m6tOuipdPUtNwM&#10;mDR4ANd2GgvHjmyv6YSQgGukPgKvwAVIkwY8Q/pGHLs/2uAGIW6SY5/jz9/5zuez81Ut0ZIbK7TK&#10;cXIUY8QV1UyoRY5fv5r1RhhZRxQjUiue41tu8fn46ZOztsl4X1daMm4QgCibtU2OK+eaLIosrXhN&#10;7JFuuIJkqU1NHCzNImKGtIBey6gfx8Oo1YY1RlNuLewW2yQeB/yy5NS9LEvLHZI5Bm4ufE34zv03&#10;Gp+RbGFIUwm6o0H+gUVNhIJLD1AFcQTdGPEHVC2o0VaX7ojqOtJlKSgPPUA3SfxbN9cVaXjoBcSx&#10;zUEm+/9g6YvllUGC5TjFSJEaRtR93rzfrLvv3ZfNGm0+dD+7b93X7q770d1tPkJ8v/kEsU9297vt&#10;NUr7Xsq2sRkgTtSV8WLQlbpuLjV9YyEXPUr6hW3g6nn7XDO4ldw4HRRclab2h0EbtAqDuj0Miq8c&#10;orDZHx0n6XCAEd3nIpLtDzbGumdc18gHOZZCeQ1JRpaX1nkiJNuX+G2lZ0LK4AOpUOvBByeDcMJq&#10;KZjP+jprFvOJNGhJwEon8XF8EdwDaI/KjL5RLKBVnLDpLnZEyG0M9VJ5POgF+OyirVfensan09F0&#10;lPbS/nDaS+Oi6F3MJmlvOEtOBsVxMZkUyTtPLUmzSjDGlWe3922S/p0vdi9o67iDcw86RI/Rg2BA&#10;dv8PpMMw/fy2M59rdntl9kMGq4bi3bPyb+HhGuKHj3/8CwAA//8DAFBLAwQUAAYACAAAACEAfRBV&#10;fNwAAAAHAQAADwAAAGRycy9kb3ducmV2LnhtbEyOwU7DMBBE70j8g7VIXFDrtLSoDXGqCIkTElJT&#10;PsCJlzjCXod42wa+HsOlHEczevOK3eSdOOEY+0AKFvMMBFIbTE+dgrfD82wDIrImo10gVPCFEXbl&#10;9VWhcxPOtMdTzZ1IEIq5VmCZh1zK2Fr0Os7DgJS69zB6zSmOnTSjPie4d3KZZQ/S657Sg9UDPlls&#10;P+qjVzAc9uzWVf2a8UtTt3w3fX9WVqnbm6l6BME48WUMv/pJHcrk1IQjmSicgtV2uU5TBbMFiNRv&#10;7zcrEM1flmUh//uXPwAAAP//AwBQSwECLQAUAAYACAAAACEAtoM4kv4AAADhAQAAEwAAAAAAAAAA&#10;AAAAAAAAAAAAW0NvbnRlbnRfVHlwZXNdLnhtbFBLAQItABQABgAIAAAAIQA4/SH/1gAAAJQBAAAL&#10;AAAAAAAAAAAAAAAAAC8BAABfcmVscy8ucmVsc1BLAQItABQABgAIAAAAIQDQQV/WQgIAAEQEAAAO&#10;AAAAAAAAAAAAAAAAAC4CAABkcnMvZTJvRG9jLnhtbFBLAQItABQABgAIAAAAIQB9EFV83AAAAAcB&#10;AAAPAAAAAAAAAAAAAAAAAJwEAABkcnMvZG93bnJldi54bWxQSwUGAAAAAAQABADzAAAApQUAAAAA&#10;" strokecolor="#7030a0" strokeweight="2.25pt"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color w:val="632423" w:themeColor="accent2" w:themeShade="8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margin">
                  <wp:posOffset>3127375</wp:posOffset>
                </wp:positionH>
                <wp:positionV relativeFrom="paragraph">
                  <wp:posOffset>987425</wp:posOffset>
                </wp:positionV>
                <wp:extent cx="2739390" cy="0"/>
                <wp:effectExtent l="16510" t="22860" r="15875" b="1524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393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CFDB"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246.25pt,77.75pt" to="461.9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EkQgIAAEMEAAAOAAAAZHJzL2Uyb0RvYy54bWysU8uO0zAU3SPxD1b2bdI2fUVNR6OmZTPA&#10;SAMf4NpOY+HYke02HSEkYI00n8AvsABppAG+If0jrt2HprBBiE1y7Xt9fO65x5OLbSnQhmnDlUyD&#10;TjsKEJNEUS5XafD61aI1CpCxWFIslGRpcMtMcDF9+mRSVwnrqkIJyjQCEGmSukqDwtoqCUNDClZi&#10;01YVk5DMlS6xhaVehVTjGtBLEXajaBDWStNKK8KMgd1snwymHj/PGbEv89wwi0QaADfrv9p/l+4b&#10;Tic4WWlcFZwcaOB/YFFiLuHSE1SGLUZrzf+AKjnRyqjctokqQ5XnnDDfA3TTiX7r5qbAFfO9gDim&#10;Oslk/h8sebG51ojTNOgGSOISRtR83r3f3TXfmy+7O7T70PxsvjVfm/vmR3O/+wjxw+4TxC7ZPBy2&#10;71DslKwrkwDgTF5rpwXZypvqSpE3BnLhWdItTAU3L+vnisKleG2VF3Cb69IdBmnQ1s/p9jQntrWI&#10;wGZ32Bv3xjBOcsyFODkerLSxz5gqkQvSQHDpJMQJ3lwZ64jg5FjitqVacCG8DYRENYCP+sO+P2GU&#10;4NRlXZ3Rq+VMaLTB4KRh1IsuvXkA7axMq7WkHq1gmM4PscVc7GOoF9LhQS/A5xDtrfJ2HI3no/ko&#10;bsXdwbwVR1nWulzM4tZg0Rn2s142m2Wdd45aJ04KTimTjt3Rtp3472xxeEB7w52Me9IhPEf3ggHZ&#10;49+T9sN089vPfKno7bU+Dhmc6osPr8o9hcdriB+//ekvAAAA//8DAFBLAwQUAAYACAAAACEAhKC/&#10;uN4AAAALAQAADwAAAGRycy9kb3ducmV2LnhtbEyP0UrEMBBF3wX/IYzgi7ip1cq2Nl2K4JMgbNcP&#10;SJvZtphMapPdrX69Iwjr28zcy51zy83irDjiHEZPCu5WCQikzpuRegXvu5fbNYgQNRltPaGCLwyw&#10;qS4vSl0Yf6ItHpvYCw6hUGgFQ4xTIWXoBnQ6rPyExNrez05HXudemlmfONxZmSbJo3R6JP4w6Amf&#10;B+w+moNTMO220WZ185bE17bp4s3y/VkPSl1fLfUTiIhLPJvhF5/RoWKm1h/IBGEVPORpxlYWsowH&#10;duTpfQ6i/bvIqpT/O1Q/AAAA//8DAFBLAQItABQABgAIAAAAIQC2gziS/gAAAOEBAAATAAAAAAAA&#10;AAAAAAAAAAAAAABbQ29udGVudF9UeXBlc10ueG1sUEsBAi0AFAAGAAgAAAAhADj9If/WAAAAlAEA&#10;AAsAAAAAAAAAAAAAAAAALwEAAF9yZWxzLy5yZWxzUEsBAi0AFAAGAAgAAAAhACYvESRCAgAAQwQA&#10;AA4AAAAAAAAAAAAAAAAALgIAAGRycy9lMm9Eb2MueG1sUEsBAi0AFAAGAAgAAAAhAISgv7jeAAAA&#10;CwEAAA8AAAAAAAAAAAAAAAAAnAQAAGRycy9kb3ducmV2LnhtbFBLBQYAAAAABAAEAPMAAACnBQAA&#10;AAA=&#10;" strokecolor="#7030a0" strokeweight="2.25pt">
                <o:lock v:ext="edit" shapetype="f"/>
                <w10:wrap anchorx="margin"/>
              </v:line>
            </w:pict>
          </mc:Fallback>
        </mc:AlternateContent>
      </w:r>
      <w:r w:rsidR="00975567" w:rsidRPr="009B1753">
        <w:rPr>
          <w:rFonts w:ascii="Arial" w:hAnsi="Arial" w:cs="Arial"/>
          <w:b/>
          <w:color w:val="002060"/>
          <w:sz w:val="24"/>
          <w:szCs w:val="24"/>
        </w:rPr>
        <w:t>Результаты мониторинга делового климата и деловой активности в Республике Татарстан 2016 г. и роль общественных институтов в развитии предпринимательства</w:t>
      </w:r>
    </w:p>
    <w:p w:rsidR="00975567" w:rsidRPr="00975567" w:rsidRDefault="00FC66FB" w:rsidP="00975567">
      <w:pPr>
        <w:spacing w:after="0" w:line="240" w:lineRule="auto"/>
        <w:ind w:left="7080"/>
        <w:rPr>
          <w:rFonts w:ascii="Arial" w:hAnsi="Arial" w:cs="Arial"/>
          <w:b/>
          <w:color w:val="0F243E" w:themeColor="text2" w:themeShade="80"/>
          <w:sz w:val="16"/>
          <w:szCs w:val="16"/>
        </w:rPr>
      </w:pPr>
      <w:r w:rsidRPr="00047A5A">
        <w:rPr>
          <w:rFonts w:ascii="Arial" w:hAnsi="Arial" w:cs="Arial"/>
          <w:b/>
          <w:color w:val="0F243E" w:themeColor="text2" w:themeShade="80"/>
          <w:sz w:val="16"/>
          <w:szCs w:val="16"/>
        </w:rPr>
        <w:t>ое</w:t>
      </w:r>
    </w:p>
    <w:p w:rsidR="00975567" w:rsidRPr="00975567" w:rsidRDefault="00975567" w:rsidP="00975567">
      <w:pPr>
        <w:rPr>
          <w:rFonts w:ascii="Arial" w:hAnsi="Arial" w:cs="Arial"/>
          <w:b/>
          <w:color w:val="002060"/>
          <w:sz w:val="16"/>
          <w:szCs w:val="16"/>
        </w:rPr>
        <w:sectPr w:rsidR="00975567" w:rsidRPr="00975567" w:rsidSect="00975567">
          <w:type w:val="continuous"/>
          <w:pgSz w:w="11906" w:h="16838" w:code="9"/>
          <w:pgMar w:top="284" w:right="851" w:bottom="1134" w:left="1701" w:header="709" w:footer="709" w:gutter="0"/>
          <w:cols w:num="2" w:space="708"/>
          <w:docGrid w:linePitch="360"/>
        </w:sectPr>
      </w:pPr>
    </w:p>
    <w:p w:rsidR="00241CB2" w:rsidRPr="00975567" w:rsidRDefault="00241CB2" w:rsidP="00975567">
      <w:pPr>
        <w:shd w:val="clear" w:color="auto" w:fill="FFFFFF" w:themeFill="background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F712B9">
        <w:rPr>
          <w:rFonts w:ascii="Arial" w:hAnsi="Arial" w:cs="Arial"/>
          <w:b/>
          <w:color w:val="17365D" w:themeColor="text2" w:themeShade="BF"/>
          <w:sz w:val="32"/>
        </w:rPr>
        <w:lastRenderedPageBreak/>
        <w:t>Программа</w:t>
      </w:r>
      <w:r w:rsidRPr="00F712B9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21597D">
        <w:rPr>
          <w:rFonts w:ascii="Arial" w:hAnsi="Arial" w:cs="Arial"/>
          <w:b/>
          <w:color w:val="002060"/>
          <w:sz w:val="32"/>
          <w:szCs w:val="32"/>
        </w:rPr>
        <w:t>«к</w:t>
      </w:r>
      <w:r w:rsidRPr="00F712B9">
        <w:rPr>
          <w:rFonts w:ascii="Arial" w:hAnsi="Arial" w:cs="Arial"/>
          <w:b/>
          <w:color w:val="002060"/>
          <w:sz w:val="32"/>
          <w:szCs w:val="32"/>
        </w:rPr>
        <w:t>руглого</w:t>
      </w:r>
      <w:r w:rsidR="0095564A" w:rsidRPr="00F712B9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="0021597D">
        <w:rPr>
          <w:rFonts w:ascii="Arial" w:hAnsi="Arial" w:cs="Arial"/>
          <w:b/>
          <w:color w:val="002060"/>
          <w:sz w:val="32"/>
          <w:szCs w:val="32"/>
        </w:rPr>
        <w:t>с</w:t>
      </w:r>
      <w:r w:rsidR="0095564A" w:rsidRPr="00F712B9">
        <w:rPr>
          <w:rFonts w:ascii="Arial" w:hAnsi="Arial" w:cs="Arial"/>
          <w:b/>
          <w:color w:val="002060"/>
          <w:sz w:val="32"/>
          <w:szCs w:val="32"/>
        </w:rPr>
        <w:t>тол</w:t>
      </w:r>
      <w:r w:rsidRPr="00F712B9">
        <w:rPr>
          <w:rFonts w:ascii="Arial" w:hAnsi="Arial" w:cs="Arial"/>
          <w:b/>
          <w:color w:val="002060"/>
          <w:sz w:val="32"/>
          <w:szCs w:val="32"/>
        </w:rPr>
        <w:t>а</w:t>
      </w:r>
      <w:r w:rsidR="0021597D">
        <w:rPr>
          <w:rFonts w:ascii="Arial" w:hAnsi="Arial" w:cs="Arial"/>
          <w:b/>
          <w:color w:val="002060"/>
          <w:sz w:val="32"/>
          <w:szCs w:val="32"/>
        </w:rPr>
        <w:t>»</w:t>
      </w:r>
    </w:p>
    <w:p w:rsidR="0095564A" w:rsidRPr="004307A6" w:rsidRDefault="0021597D" w:rsidP="00241CB2">
      <w:pPr>
        <w:jc w:val="center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eastAsia="Times New Roman" w:hAnsi="Arial" w:cs="Arial"/>
          <w:b/>
          <w:color w:val="002060"/>
          <w:sz w:val="18"/>
          <w:szCs w:val="18"/>
        </w:rPr>
        <w:t>0</w:t>
      </w:r>
      <w:r w:rsidR="00987DF4" w:rsidRPr="004307A6">
        <w:rPr>
          <w:rFonts w:ascii="Arial" w:eastAsia="Times New Roman" w:hAnsi="Arial" w:cs="Arial"/>
          <w:b/>
          <w:color w:val="002060"/>
          <w:sz w:val="18"/>
          <w:szCs w:val="18"/>
        </w:rPr>
        <w:t>1.0</w:t>
      </w:r>
      <w:r w:rsidR="00B06629" w:rsidRPr="004307A6">
        <w:rPr>
          <w:rFonts w:ascii="Arial" w:eastAsia="Times New Roman" w:hAnsi="Arial" w:cs="Arial"/>
          <w:b/>
          <w:color w:val="002060"/>
          <w:sz w:val="18"/>
          <w:szCs w:val="18"/>
        </w:rPr>
        <w:t>3</w:t>
      </w:r>
      <w:r w:rsidR="00FC66FB" w:rsidRPr="004307A6">
        <w:rPr>
          <w:rFonts w:ascii="Arial" w:eastAsia="Times New Roman" w:hAnsi="Arial" w:cs="Arial"/>
          <w:b/>
          <w:color w:val="002060"/>
          <w:sz w:val="18"/>
          <w:szCs w:val="18"/>
        </w:rPr>
        <w:t>.2</w:t>
      </w:r>
      <w:r w:rsidR="00975567">
        <w:rPr>
          <w:rFonts w:ascii="Arial" w:eastAsia="Times New Roman" w:hAnsi="Arial" w:cs="Arial"/>
          <w:b/>
          <w:color w:val="002060"/>
          <w:sz w:val="18"/>
          <w:szCs w:val="18"/>
        </w:rPr>
        <w:t>017</w:t>
      </w:r>
      <w:r>
        <w:rPr>
          <w:rFonts w:ascii="Arial" w:eastAsia="Times New Roman" w:hAnsi="Arial" w:cs="Arial"/>
          <w:b/>
          <w:color w:val="002060"/>
          <w:sz w:val="18"/>
          <w:szCs w:val="18"/>
        </w:rPr>
        <w:t>,</w:t>
      </w:r>
      <w:r w:rsidR="002D4140" w:rsidRPr="004307A6">
        <w:rPr>
          <w:rFonts w:ascii="Arial" w:eastAsia="Times New Roman" w:hAnsi="Arial" w:cs="Arial"/>
          <w:b/>
          <w:color w:val="002060"/>
          <w:sz w:val="18"/>
          <w:szCs w:val="18"/>
        </w:rPr>
        <w:t xml:space="preserve"> 15.00</w:t>
      </w:r>
      <w:r w:rsidR="003947A3" w:rsidRPr="004307A6">
        <w:rPr>
          <w:rFonts w:ascii="Arial" w:eastAsia="Times New Roman" w:hAnsi="Arial" w:cs="Arial"/>
          <w:b/>
          <w:color w:val="002060"/>
          <w:sz w:val="18"/>
          <w:szCs w:val="18"/>
        </w:rPr>
        <w:t xml:space="preserve">, </w:t>
      </w:r>
      <w:r w:rsidR="00B06629" w:rsidRPr="004307A6">
        <w:rPr>
          <w:rFonts w:ascii="Arial" w:eastAsia="Times New Roman" w:hAnsi="Arial" w:cs="Arial"/>
          <w:b/>
          <w:color w:val="002060"/>
          <w:sz w:val="18"/>
          <w:szCs w:val="18"/>
        </w:rPr>
        <w:t>Торгово-</w:t>
      </w:r>
      <w:r>
        <w:rPr>
          <w:rFonts w:ascii="Arial" w:eastAsia="Times New Roman" w:hAnsi="Arial" w:cs="Arial"/>
          <w:b/>
          <w:color w:val="002060"/>
          <w:sz w:val="18"/>
          <w:szCs w:val="18"/>
        </w:rPr>
        <w:t>п</w:t>
      </w:r>
      <w:r w:rsidR="00B06629" w:rsidRPr="004307A6">
        <w:rPr>
          <w:rFonts w:ascii="Arial" w:eastAsia="Times New Roman" w:hAnsi="Arial" w:cs="Arial"/>
          <w:b/>
          <w:color w:val="002060"/>
          <w:sz w:val="18"/>
          <w:szCs w:val="18"/>
        </w:rPr>
        <w:t xml:space="preserve">ромышленная </w:t>
      </w:r>
      <w:r>
        <w:rPr>
          <w:rFonts w:ascii="Arial" w:eastAsia="Times New Roman" w:hAnsi="Arial" w:cs="Arial"/>
          <w:b/>
          <w:color w:val="002060"/>
          <w:sz w:val="18"/>
          <w:szCs w:val="18"/>
        </w:rPr>
        <w:t>п</w:t>
      </w:r>
      <w:r w:rsidR="00B06629" w:rsidRPr="004307A6">
        <w:rPr>
          <w:rFonts w:ascii="Arial" w:eastAsia="Times New Roman" w:hAnsi="Arial" w:cs="Arial"/>
          <w:b/>
          <w:color w:val="002060"/>
          <w:sz w:val="18"/>
          <w:szCs w:val="18"/>
        </w:rPr>
        <w:t xml:space="preserve">алата РТ, </w:t>
      </w:r>
      <w:r>
        <w:rPr>
          <w:rFonts w:ascii="Arial" w:eastAsia="Times New Roman" w:hAnsi="Arial" w:cs="Arial"/>
          <w:b/>
          <w:color w:val="002060"/>
          <w:sz w:val="18"/>
          <w:szCs w:val="18"/>
        </w:rPr>
        <w:t>г.</w:t>
      </w:r>
      <w:r w:rsidR="003947A3" w:rsidRPr="004307A6">
        <w:rPr>
          <w:rFonts w:ascii="Arial" w:eastAsia="Times New Roman" w:hAnsi="Arial" w:cs="Arial"/>
          <w:b/>
          <w:color w:val="002060"/>
          <w:sz w:val="18"/>
          <w:szCs w:val="18"/>
        </w:rPr>
        <w:t>Казань, ул.Пушкина</w:t>
      </w:r>
      <w:r w:rsidR="00C85C43" w:rsidRPr="004307A6">
        <w:rPr>
          <w:rFonts w:ascii="Arial" w:eastAsia="Times New Roman" w:hAnsi="Arial" w:cs="Arial"/>
          <w:b/>
          <w:color w:val="002060"/>
          <w:sz w:val="18"/>
          <w:szCs w:val="18"/>
        </w:rPr>
        <w:t>,</w:t>
      </w:r>
      <w:r w:rsidR="003947A3" w:rsidRPr="004307A6">
        <w:rPr>
          <w:rFonts w:ascii="Arial" w:eastAsia="Times New Roman" w:hAnsi="Arial" w:cs="Arial"/>
          <w:b/>
          <w:color w:val="002060"/>
          <w:sz w:val="18"/>
          <w:szCs w:val="18"/>
        </w:rPr>
        <w:t xml:space="preserve"> 18</w:t>
      </w:r>
      <w:r w:rsidR="00FC66FB" w:rsidRPr="004307A6">
        <w:rPr>
          <w:rFonts w:ascii="Arial" w:eastAsia="Times New Roman" w:hAnsi="Arial" w:cs="Arial"/>
          <w:b/>
          <w:color w:val="002060"/>
          <w:sz w:val="18"/>
          <w:szCs w:val="18"/>
        </w:rPr>
        <w:t>.</w:t>
      </w:r>
    </w:p>
    <w:tbl>
      <w:tblPr>
        <w:tblStyle w:val="a3"/>
        <w:tblW w:w="103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646"/>
        <w:gridCol w:w="1701"/>
      </w:tblGrid>
      <w:tr w:rsidR="00BC2E12" w:rsidRPr="009E3DF3" w:rsidTr="009A738F">
        <w:trPr>
          <w:trHeight w:val="593"/>
        </w:trPr>
        <w:tc>
          <w:tcPr>
            <w:tcW w:w="8646" w:type="dxa"/>
            <w:shd w:val="clear" w:color="auto" w:fill="31849B" w:themeFill="accent5" w:themeFillShade="BF"/>
          </w:tcPr>
          <w:p w:rsidR="004307A6" w:rsidRDefault="004307A6" w:rsidP="0095564A">
            <w:pPr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  <w:p w:rsidR="00BC2E12" w:rsidRPr="00E66474" w:rsidRDefault="00BC2E12" w:rsidP="0021597D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6647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Регистрация участников</w:t>
            </w:r>
          </w:p>
        </w:tc>
        <w:tc>
          <w:tcPr>
            <w:tcW w:w="1701" w:type="dxa"/>
            <w:shd w:val="clear" w:color="auto" w:fill="31849B" w:themeFill="accent5" w:themeFillShade="BF"/>
            <w:hideMark/>
          </w:tcPr>
          <w:p w:rsidR="00BC2E12" w:rsidRPr="00E66474" w:rsidRDefault="00BC2E12" w:rsidP="0095564A">
            <w:pPr>
              <w:tabs>
                <w:tab w:val="left" w:pos="2018"/>
              </w:tabs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C2E12" w:rsidRPr="0053031F" w:rsidRDefault="00920414" w:rsidP="0095564A">
            <w:pPr>
              <w:tabs>
                <w:tab w:val="left" w:pos="2018"/>
              </w:tabs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E6647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14</w:t>
            </w:r>
            <w:r w:rsidR="00BC2E12" w:rsidRPr="00E6647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 w:rsidRPr="00E6647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30 – 15</w:t>
            </w:r>
            <w:r w:rsidR="00BC2E12" w:rsidRPr="00E6647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 w:rsidRPr="00E6647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0</w:t>
            </w:r>
            <w:r w:rsidR="00BC2E12" w:rsidRPr="00E6647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BC2E12" w:rsidRPr="009E3DF3" w:rsidTr="009A738F">
        <w:trPr>
          <w:trHeight w:val="584"/>
        </w:trPr>
        <w:tc>
          <w:tcPr>
            <w:tcW w:w="8646" w:type="dxa"/>
            <w:shd w:val="clear" w:color="auto" w:fill="FFFFFF" w:themeFill="background1"/>
          </w:tcPr>
          <w:p w:rsidR="00B06629" w:rsidRDefault="000B3B28" w:rsidP="007F3C55">
            <w:pPr>
              <w:pStyle w:val="a5"/>
              <w:numPr>
                <w:ilvl w:val="0"/>
                <w:numId w:val="11"/>
              </w:numPr>
              <w:tabs>
                <w:tab w:val="left" w:pos="111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val="ru-RU"/>
              </w:rPr>
            </w:pPr>
            <w:r w:rsidRPr="00B06629">
              <w:rPr>
                <w:rFonts w:ascii="Arial" w:eastAsia="Times New Roman" w:hAnsi="Arial" w:cs="Arial"/>
                <w:b/>
                <w:color w:val="002060"/>
                <w:lang w:val="ru-RU"/>
              </w:rPr>
              <w:t>Открытие, приветствия</w:t>
            </w:r>
            <w:r w:rsidR="00AC1D74" w:rsidRPr="00B06629">
              <w:rPr>
                <w:rFonts w:ascii="Arial" w:eastAsia="Times New Roman" w:hAnsi="Arial" w:cs="Arial"/>
                <w:b/>
                <w:color w:val="002060"/>
                <w:lang w:val="ru-RU"/>
              </w:rPr>
              <w:t>.</w:t>
            </w:r>
          </w:p>
          <w:p w:rsidR="002D4140" w:rsidRPr="00FA2E71" w:rsidRDefault="009A738F" w:rsidP="0021597D">
            <w:pPr>
              <w:pStyle w:val="a5"/>
              <w:tabs>
                <w:tab w:val="left" w:pos="1113"/>
              </w:tabs>
              <w:spacing w:after="0" w:line="240" w:lineRule="auto"/>
              <w:ind w:left="360"/>
              <w:rPr>
                <w:rFonts w:ascii="Arial" w:eastAsia="Times New Roman" w:hAnsi="Arial" w:cs="Arial"/>
                <w:color w:val="002060"/>
                <w:lang w:val="ru-RU"/>
              </w:rPr>
            </w:pPr>
            <w:r>
              <w:rPr>
                <w:rFonts w:ascii="Arial" w:eastAsia="Times New Roman" w:hAnsi="Arial" w:cs="Arial"/>
                <w:color w:val="002060"/>
                <w:lang w:val="ru-RU"/>
              </w:rPr>
              <w:t>П</w:t>
            </w:r>
            <w:r w:rsidR="00AC1D74" w:rsidRPr="00FC66FB">
              <w:rPr>
                <w:rFonts w:ascii="Arial" w:eastAsia="Times New Roman" w:hAnsi="Arial" w:cs="Arial"/>
                <w:color w:val="002060"/>
                <w:lang w:val="ru-RU"/>
              </w:rPr>
              <w:t>ре</w:t>
            </w:r>
            <w:r w:rsidR="00920414" w:rsidRPr="00FC66FB">
              <w:rPr>
                <w:rFonts w:ascii="Arial" w:eastAsia="Times New Roman" w:hAnsi="Arial" w:cs="Arial"/>
                <w:color w:val="002060"/>
                <w:lang w:val="ru-RU"/>
              </w:rPr>
              <w:t>дседател</w:t>
            </w:r>
            <w:r>
              <w:rPr>
                <w:rFonts w:ascii="Arial" w:eastAsia="Times New Roman" w:hAnsi="Arial" w:cs="Arial"/>
                <w:color w:val="002060"/>
                <w:lang w:val="ru-RU"/>
              </w:rPr>
              <w:t>ь</w:t>
            </w:r>
            <w:r w:rsidR="00920414" w:rsidRPr="00FC66FB">
              <w:rPr>
                <w:rFonts w:ascii="Arial" w:eastAsia="Times New Roman" w:hAnsi="Arial" w:cs="Arial"/>
                <w:color w:val="002060"/>
                <w:lang w:val="ru-RU"/>
              </w:rPr>
              <w:t xml:space="preserve"> Общественной </w:t>
            </w:r>
            <w:r w:rsidR="0021597D">
              <w:rPr>
                <w:rFonts w:ascii="Arial" w:eastAsia="Times New Roman" w:hAnsi="Arial" w:cs="Arial"/>
                <w:color w:val="002060"/>
                <w:lang w:val="ru-RU"/>
              </w:rPr>
              <w:t>п</w:t>
            </w:r>
            <w:r w:rsidR="00AC1D74" w:rsidRPr="00FC66FB">
              <w:rPr>
                <w:rFonts w:ascii="Arial" w:eastAsia="Times New Roman" w:hAnsi="Arial" w:cs="Arial"/>
                <w:color w:val="002060"/>
                <w:lang w:val="ru-RU"/>
              </w:rPr>
              <w:t>а</w:t>
            </w:r>
            <w:r>
              <w:rPr>
                <w:rFonts w:ascii="Arial" w:eastAsia="Times New Roman" w:hAnsi="Arial" w:cs="Arial"/>
                <w:color w:val="002060"/>
                <w:lang w:val="ru-RU"/>
              </w:rPr>
              <w:t>латы РТ Фомин А.А</w:t>
            </w:r>
            <w:r w:rsidR="00FA2E71">
              <w:rPr>
                <w:rFonts w:ascii="Arial" w:eastAsia="Times New Roman" w:hAnsi="Arial" w:cs="Arial"/>
                <w:color w:val="002060"/>
                <w:lang w:val="ru-RU"/>
              </w:rPr>
              <w:t xml:space="preserve">., Председатель Союза ТПП РТ Агеев Ш.Р. Президент Ассоциации предприятий малого и среднего бизнеса РТ Халиуллин Х.Х. </w:t>
            </w:r>
            <w:r w:rsidR="00454240">
              <w:rPr>
                <w:rFonts w:ascii="Arial" w:eastAsia="Times New Roman" w:hAnsi="Arial" w:cs="Arial"/>
                <w:color w:val="002060"/>
                <w:lang w:val="ru-RU"/>
              </w:rPr>
              <w:t>руководитель комиссии</w:t>
            </w:r>
            <w:r>
              <w:rPr>
                <w:rFonts w:ascii="Arial" w:eastAsia="Times New Roman" w:hAnsi="Arial" w:cs="Arial"/>
                <w:color w:val="002060"/>
                <w:lang w:val="ru-RU"/>
              </w:rPr>
              <w:t xml:space="preserve"> Общественной </w:t>
            </w:r>
            <w:r w:rsidR="0021597D">
              <w:rPr>
                <w:rFonts w:ascii="Arial" w:eastAsia="Times New Roman" w:hAnsi="Arial" w:cs="Arial"/>
                <w:color w:val="002060"/>
                <w:lang w:val="ru-RU"/>
              </w:rPr>
              <w:t>п</w:t>
            </w:r>
            <w:r>
              <w:rPr>
                <w:rFonts w:ascii="Arial" w:eastAsia="Times New Roman" w:hAnsi="Arial" w:cs="Arial"/>
                <w:color w:val="002060"/>
                <w:lang w:val="ru-RU"/>
              </w:rPr>
              <w:t>алаты РТ</w:t>
            </w:r>
            <w:r w:rsidR="0021597D">
              <w:rPr>
                <w:rFonts w:ascii="Arial" w:eastAsia="Times New Roman" w:hAnsi="Arial" w:cs="Arial"/>
                <w:color w:val="002060"/>
                <w:lang w:val="ru-RU"/>
              </w:rPr>
              <w:t xml:space="preserve"> по экономичес-кому развитию, инфраструктуре жизнедеятельности граждан</w:t>
            </w:r>
            <w:r>
              <w:rPr>
                <w:rFonts w:ascii="Arial" w:eastAsia="Times New Roman" w:hAnsi="Arial" w:cs="Arial"/>
                <w:color w:val="002060"/>
                <w:lang w:val="ru-RU"/>
              </w:rPr>
              <w:t xml:space="preserve"> </w:t>
            </w:r>
            <w:r w:rsidR="00CA48AF">
              <w:rPr>
                <w:rFonts w:ascii="Arial" w:eastAsia="Times New Roman" w:hAnsi="Arial" w:cs="Arial"/>
                <w:color w:val="002060"/>
                <w:lang w:val="ru-RU"/>
              </w:rPr>
              <w:t>Гимадутдинов</w:t>
            </w:r>
            <w:r w:rsidR="0021597D">
              <w:rPr>
                <w:rFonts w:ascii="Arial" w:eastAsia="Times New Roman" w:hAnsi="Arial" w:cs="Arial"/>
                <w:color w:val="00206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color w:val="002060"/>
                <w:lang w:val="ru-RU"/>
              </w:rPr>
              <w:t>А</w:t>
            </w:r>
            <w:r w:rsidR="00CA48AF">
              <w:rPr>
                <w:rFonts w:ascii="Arial" w:eastAsia="Times New Roman" w:hAnsi="Arial" w:cs="Arial"/>
                <w:color w:val="002060"/>
                <w:lang w:val="ru-RU"/>
              </w:rPr>
              <w:t>.Ф.</w:t>
            </w:r>
          </w:p>
        </w:tc>
        <w:tc>
          <w:tcPr>
            <w:tcW w:w="1701" w:type="dxa"/>
            <w:shd w:val="clear" w:color="auto" w:fill="FFFFFF" w:themeFill="background1"/>
          </w:tcPr>
          <w:p w:rsidR="00BC2E12" w:rsidRPr="0053031F" w:rsidRDefault="00BC2E12" w:rsidP="0095564A">
            <w:pPr>
              <w:tabs>
                <w:tab w:val="left" w:pos="1113"/>
              </w:tabs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  <w:p w:rsidR="007F3C55" w:rsidRPr="0053031F" w:rsidRDefault="000B3B28" w:rsidP="0021597D">
            <w:pPr>
              <w:tabs>
                <w:tab w:val="left" w:pos="1113"/>
              </w:tabs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15</w:t>
            </w:r>
            <w:r w:rsidR="00BC2E12"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:</w:t>
            </w:r>
            <w:r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0</w:t>
            </w:r>
            <w:r w:rsidR="00BC2E12"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0 – 1</w:t>
            </w:r>
            <w:r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5</w:t>
            </w:r>
            <w:r w:rsidR="00BC2E12"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:</w:t>
            </w:r>
            <w:r w:rsidR="0021597D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1</w:t>
            </w:r>
            <w:r w:rsidR="007F3C55"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0</w:t>
            </w:r>
          </w:p>
        </w:tc>
      </w:tr>
      <w:tr w:rsidR="00BC2E12" w:rsidRPr="009E3DF3" w:rsidTr="009A738F">
        <w:trPr>
          <w:trHeight w:val="638"/>
        </w:trPr>
        <w:tc>
          <w:tcPr>
            <w:tcW w:w="8646" w:type="dxa"/>
            <w:shd w:val="clear" w:color="auto" w:fill="FFFFFF" w:themeFill="background1"/>
          </w:tcPr>
          <w:p w:rsidR="00BC2E12" w:rsidRPr="00023F8F" w:rsidRDefault="000B3B28" w:rsidP="007F3C55">
            <w:pPr>
              <w:pStyle w:val="a5"/>
              <w:numPr>
                <w:ilvl w:val="0"/>
                <w:numId w:val="10"/>
              </w:numPr>
              <w:tabs>
                <w:tab w:val="left" w:pos="1113"/>
              </w:tabs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val="ru-RU"/>
              </w:rPr>
            </w:pPr>
            <w:r w:rsidRPr="00023F8F">
              <w:rPr>
                <w:rFonts w:ascii="Arial" w:eastAsia="Times New Roman" w:hAnsi="Arial" w:cs="Arial"/>
                <w:b/>
                <w:color w:val="002060"/>
                <w:lang w:val="ru-RU"/>
              </w:rPr>
              <w:t>Презентаци</w:t>
            </w:r>
            <w:r w:rsidR="00975567">
              <w:rPr>
                <w:rFonts w:ascii="Arial" w:eastAsia="Times New Roman" w:hAnsi="Arial" w:cs="Arial"/>
                <w:b/>
                <w:color w:val="002060"/>
                <w:lang w:val="ru-RU"/>
              </w:rPr>
              <w:t xml:space="preserve">я результатов </w:t>
            </w:r>
            <w:r w:rsidR="0021597D">
              <w:rPr>
                <w:rFonts w:ascii="Arial" w:eastAsia="Times New Roman" w:hAnsi="Arial" w:cs="Arial"/>
                <w:b/>
                <w:color w:val="002060"/>
                <w:lang w:val="ru-RU"/>
              </w:rPr>
              <w:t>М</w:t>
            </w:r>
            <w:r w:rsidR="00975567">
              <w:rPr>
                <w:rFonts w:ascii="Arial" w:eastAsia="Times New Roman" w:hAnsi="Arial" w:cs="Arial"/>
                <w:b/>
                <w:color w:val="002060"/>
                <w:lang w:val="ru-RU"/>
              </w:rPr>
              <w:t>ониторинга 2016 г</w:t>
            </w:r>
            <w:r w:rsidRPr="00023F8F">
              <w:rPr>
                <w:rFonts w:ascii="Arial" w:eastAsia="Times New Roman" w:hAnsi="Arial" w:cs="Arial"/>
                <w:b/>
                <w:color w:val="002060"/>
                <w:lang w:val="ru-RU"/>
              </w:rPr>
              <w:t>.</w:t>
            </w:r>
            <w:r w:rsidR="0021597D">
              <w:rPr>
                <w:rFonts w:ascii="Arial" w:eastAsia="Times New Roman" w:hAnsi="Arial" w:cs="Arial"/>
                <w:b/>
                <w:color w:val="002060"/>
                <w:lang w:val="ru-RU"/>
              </w:rPr>
              <w:t xml:space="preserve"> </w:t>
            </w:r>
            <w:r w:rsidRPr="00023F8F">
              <w:rPr>
                <w:rFonts w:ascii="Arial" w:eastAsia="Times New Roman" w:hAnsi="Arial" w:cs="Arial"/>
                <w:color w:val="002060"/>
                <w:lang w:val="ru-RU"/>
              </w:rPr>
              <w:t>Шайху</w:t>
            </w:r>
            <w:r w:rsidR="0021597D">
              <w:rPr>
                <w:rFonts w:ascii="Arial" w:eastAsia="Times New Roman" w:hAnsi="Arial" w:cs="Arial"/>
                <w:color w:val="002060"/>
                <w:lang w:val="ru-RU"/>
              </w:rPr>
              <w:t>т</w:t>
            </w:r>
            <w:r w:rsidRPr="00023F8F">
              <w:rPr>
                <w:rFonts w:ascii="Arial" w:eastAsia="Times New Roman" w:hAnsi="Arial" w:cs="Arial"/>
                <w:color w:val="002060"/>
                <w:lang w:val="ru-RU"/>
              </w:rPr>
              <w:t>динов Р.А.</w:t>
            </w:r>
            <w:r w:rsidR="003C1743">
              <w:rPr>
                <w:rFonts w:ascii="Arial" w:eastAsia="Times New Roman" w:hAnsi="Arial" w:cs="Arial"/>
                <w:color w:val="002060"/>
                <w:lang w:val="ru-RU"/>
              </w:rPr>
              <w:t xml:space="preserve">, </w:t>
            </w:r>
            <w:r w:rsidR="004A565B">
              <w:rPr>
                <w:rFonts w:ascii="Arial" w:eastAsia="Times New Roman" w:hAnsi="Arial" w:cs="Arial"/>
                <w:color w:val="002060"/>
                <w:lang w:val="ru-RU"/>
              </w:rPr>
              <w:t>рук. Исследовательского проекта</w:t>
            </w:r>
            <w:r w:rsidR="00AF4166">
              <w:rPr>
                <w:rFonts w:ascii="Arial" w:eastAsia="Times New Roman" w:hAnsi="Arial" w:cs="Arial"/>
                <w:color w:val="002060"/>
                <w:lang w:val="ru-RU"/>
              </w:rPr>
              <w:t>, Вице-президент Ассоциации предприятия малого и среднего бизнеса РТ</w:t>
            </w:r>
            <w:r w:rsidR="0021597D">
              <w:rPr>
                <w:rFonts w:ascii="Arial" w:eastAsia="Times New Roman" w:hAnsi="Arial" w:cs="Arial"/>
                <w:color w:val="002060"/>
                <w:lang w:val="ru-RU"/>
              </w:rPr>
              <w:t>, член рабочей группы по МСП Общественной палаты РТ</w:t>
            </w:r>
          </w:p>
          <w:p w:rsidR="00023F8F" w:rsidRPr="00023F8F" w:rsidRDefault="00023F8F" w:rsidP="007F3C55">
            <w:pPr>
              <w:pStyle w:val="a5"/>
              <w:tabs>
                <w:tab w:val="left" w:pos="1113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2060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C2E12" w:rsidRPr="0053031F" w:rsidRDefault="00BC2E12" w:rsidP="0095564A">
            <w:pPr>
              <w:tabs>
                <w:tab w:val="left" w:pos="1113"/>
              </w:tabs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  <w:p w:rsidR="00BC2E12" w:rsidRPr="0053031F" w:rsidRDefault="00BC2E12" w:rsidP="0095564A">
            <w:pPr>
              <w:shd w:val="clear" w:color="auto" w:fill="FFFFFF" w:themeFill="background1"/>
              <w:tabs>
                <w:tab w:val="left" w:pos="1113"/>
              </w:tabs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1</w:t>
            </w:r>
            <w:r w:rsidR="00023F8F"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5</w:t>
            </w:r>
            <w:r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:</w:t>
            </w:r>
            <w:r w:rsidR="0021597D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1</w:t>
            </w:r>
            <w:r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0 – 1</w:t>
            </w:r>
            <w:r w:rsidR="00023F8F"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5</w:t>
            </w:r>
            <w:r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:</w:t>
            </w:r>
            <w:r w:rsidR="00023F8F"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25</w:t>
            </w:r>
          </w:p>
          <w:p w:rsidR="0095564A" w:rsidRPr="0053031F" w:rsidRDefault="0095564A" w:rsidP="0095564A">
            <w:pPr>
              <w:shd w:val="clear" w:color="auto" w:fill="FFFFFF" w:themeFill="background1"/>
              <w:tabs>
                <w:tab w:val="left" w:pos="1113"/>
              </w:tabs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4A565B" w:rsidRPr="009E3DF3" w:rsidTr="009A738F">
        <w:trPr>
          <w:trHeight w:val="596"/>
        </w:trPr>
        <w:tc>
          <w:tcPr>
            <w:tcW w:w="8646" w:type="dxa"/>
            <w:shd w:val="clear" w:color="auto" w:fill="FFFFFF" w:themeFill="background1"/>
          </w:tcPr>
          <w:p w:rsidR="004A565B" w:rsidRDefault="004A565B" w:rsidP="007F3C55">
            <w:pPr>
              <w:pStyle w:val="a5"/>
              <w:numPr>
                <w:ilvl w:val="0"/>
                <w:numId w:val="10"/>
              </w:numPr>
              <w:tabs>
                <w:tab w:val="left" w:pos="1113"/>
              </w:tabs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2060"/>
                <w:lang w:val="ru-RU"/>
              </w:rPr>
              <w:t>А</w:t>
            </w:r>
            <w:r w:rsidR="003947A3">
              <w:rPr>
                <w:rFonts w:ascii="Arial" w:eastAsia="Times New Roman" w:hAnsi="Arial" w:cs="Arial"/>
                <w:b/>
                <w:color w:val="002060"/>
                <w:lang w:val="ru-RU"/>
              </w:rPr>
              <w:t>ктуальность аналитического обеспечения</w:t>
            </w:r>
            <w:r>
              <w:rPr>
                <w:rFonts w:ascii="Arial" w:eastAsia="Times New Roman" w:hAnsi="Arial" w:cs="Arial"/>
                <w:b/>
                <w:color w:val="002060"/>
                <w:lang w:val="ru-RU"/>
              </w:rPr>
              <w:t xml:space="preserve"> развития предприн</w:t>
            </w:r>
            <w:r w:rsidR="003947A3">
              <w:rPr>
                <w:rFonts w:ascii="Arial" w:eastAsia="Times New Roman" w:hAnsi="Arial" w:cs="Arial"/>
                <w:b/>
                <w:color w:val="002060"/>
                <w:lang w:val="ru-RU"/>
              </w:rPr>
              <w:t>имательства РТ</w:t>
            </w:r>
            <w:r w:rsidR="0021597D">
              <w:rPr>
                <w:rFonts w:ascii="Arial" w:eastAsia="Times New Roman" w:hAnsi="Arial" w:cs="Arial"/>
                <w:b/>
                <w:color w:val="002060"/>
                <w:lang w:val="ru-RU"/>
              </w:rPr>
              <w:t>,</w:t>
            </w:r>
            <w:r>
              <w:rPr>
                <w:rFonts w:ascii="Arial" w:eastAsia="Times New Roman" w:hAnsi="Arial" w:cs="Arial"/>
                <w:b/>
                <w:color w:val="002060"/>
                <w:lang w:val="ru-RU"/>
              </w:rPr>
              <w:t xml:space="preserve"> </w:t>
            </w:r>
            <w:r w:rsidR="003947A3">
              <w:rPr>
                <w:rFonts w:ascii="Arial" w:eastAsia="Times New Roman" w:hAnsi="Arial" w:cs="Arial"/>
                <w:color w:val="002060"/>
                <w:lang w:val="ru-RU"/>
              </w:rPr>
              <w:t>Хоменко В.В.,</w:t>
            </w:r>
            <w:r>
              <w:rPr>
                <w:rFonts w:ascii="Arial" w:eastAsia="Times New Roman" w:hAnsi="Arial" w:cs="Arial"/>
                <w:color w:val="002060"/>
                <w:lang w:val="ru-RU"/>
              </w:rPr>
              <w:t xml:space="preserve"> Член-кор</w:t>
            </w:r>
            <w:r w:rsidR="007F3C55">
              <w:rPr>
                <w:rFonts w:ascii="Arial" w:eastAsia="Times New Roman" w:hAnsi="Arial" w:cs="Arial"/>
                <w:color w:val="002060"/>
                <w:lang w:val="ru-RU"/>
              </w:rPr>
              <w:t>респондент</w:t>
            </w:r>
            <w:r>
              <w:rPr>
                <w:rFonts w:ascii="Arial" w:eastAsia="Times New Roman" w:hAnsi="Arial" w:cs="Arial"/>
                <w:color w:val="002060"/>
                <w:lang w:val="ru-RU"/>
              </w:rPr>
              <w:t>, Вице-</w:t>
            </w:r>
            <w:r w:rsidR="0021597D">
              <w:rPr>
                <w:rFonts w:ascii="Arial" w:eastAsia="Times New Roman" w:hAnsi="Arial" w:cs="Arial"/>
                <w:color w:val="002060"/>
                <w:lang w:val="ru-RU"/>
              </w:rPr>
              <w:t>п</w:t>
            </w:r>
            <w:r>
              <w:rPr>
                <w:rFonts w:ascii="Arial" w:eastAsia="Times New Roman" w:hAnsi="Arial" w:cs="Arial"/>
                <w:color w:val="002060"/>
                <w:lang w:val="ru-RU"/>
              </w:rPr>
              <w:t xml:space="preserve">резидент Академии </w:t>
            </w:r>
            <w:r w:rsidR="0021597D">
              <w:rPr>
                <w:rFonts w:ascii="Arial" w:eastAsia="Times New Roman" w:hAnsi="Arial" w:cs="Arial"/>
                <w:color w:val="002060"/>
                <w:lang w:val="ru-RU"/>
              </w:rPr>
              <w:t>н</w:t>
            </w:r>
            <w:r>
              <w:rPr>
                <w:rFonts w:ascii="Arial" w:eastAsia="Times New Roman" w:hAnsi="Arial" w:cs="Arial"/>
                <w:color w:val="002060"/>
                <w:lang w:val="ru-RU"/>
              </w:rPr>
              <w:t>аук Республики Татарстан</w:t>
            </w:r>
          </w:p>
          <w:p w:rsidR="004A565B" w:rsidRPr="00023F8F" w:rsidRDefault="004A565B" w:rsidP="007F3C55">
            <w:pPr>
              <w:pStyle w:val="a5"/>
              <w:tabs>
                <w:tab w:val="left" w:pos="1113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2060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A565B" w:rsidRPr="0053031F" w:rsidRDefault="004A565B" w:rsidP="004A565B">
            <w:pPr>
              <w:shd w:val="clear" w:color="auto" w:fill="FFFFFF" w:themeFill="background1"/>
              <w:tabs>
                <w:tab w:val="left" w:pos="1113"/>
              </w:tabs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15:25 – 15:35</w:t>
            </w:r>
          </w:p>
          <w:p w:rsidR="004A565B" w:rsidRPr="0053031F" w:rsidRDefault="004A565B" w:rsidP="0095564A">
            <w:pPr>
              <w:tabs>
                <w:tab w:val="left" w:pos="1113"/>
              </w:tabs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BC2E12" w:rsidRPr="009E3DF3" w:rsidTr="009A738F">
        <w:trPr>
          <w:trHeight w:val="837"/>
        </w:trPr>
        <w:tc>
          <w:tcPr>
            <w:tcW w:w="8646" w:type="dxa"/>
            <w:shd w:val="clear" w:color="auto" w:fill="FFFFFF" w:themeFill="background1"/>
          </w:tcPr>
          <w:p w:rsidR="00023F8F" w:rsidRPr="003C1743" w:rsidRDefault="007F3C55" w:rsidP="007C595D">
            <w:pPr>
              <w:pStyle w:val="a5"/>
              <w:numPr>
                <w:ilvl w:val="0"/>
                <w:numId w:val="13"/>
              </w:numPr>
              <w:tabs>
                <w:tab w:val="left" w:pos="1113"/>
              </w:tabs>
              <w:spacing w:after="0" w:line="240" w:lineRule="auto"/>
              <w:rPr>
                <w:rStyle w:val="a6"/>
                <w:rFonts w:ascii="Arial" w:hAnsi="Arial" w:cs="Arial"/>
                <w:b w:val="0"/>
                <w:bCs w:val="0"/>
                <w:color w:val="002060"/>
                <w:lang w:val="ru-RU"/>
              </w:rPr>
            </w:pPr>
            <w:r w:rsidRPr="003947A3">
              <w:rPr>
                <w:rStyle w:val="a6"/>
                <w:rFonts w:ascii="Arial" w:hAnsi="Arial" w:cs="Arial"/>
                <w:color w:val="002060"/>
                <w:shd w:val="clear" w:color="auto" w:fill="FFFFFF"/>
                <w:lang w:val="ru-RU"/>
              </w:rPr>
              <w:t xml:space="preserve">Об обновлении </w:t>
            </w:r>
            <w:r w:rsidR="000B3B28" w:rsidRPr="003947A3">
              <w:rPr>
                <w:rStyle w:val="a6"/>
                <w:rFonts w:ascii="Arial" w:hAnsi="Arial" w:cs="Arial"/>
                <w:color w:val="002060"/>
                <w:shd w:val="clear" w:color="auto" w:fill="FFFFFF"/>
                <w:lang w:val="ru-RU"/>
              </w:rPr>
              <w:t xml:space="preserve">роли общественных институтов </w:t>
            </w:r>
            <w:r w:rsidR="00934A1E" w:rsidRPr="003947A3">
              <w:rPr>
                <w:rStyle w:val="a6"/>
                <w:rFonts w:ascii="Arial" w:hAnsi="Arial" w:cs="Arial"/>
                <w:color w:val="002060"/>
                <w:shd w:val="clear" w:color="auto" w:fill="FFFFFF"/>
                <w:lang w:val="ru-RU"/>
              </w:rPr>
              <w:t xml:space="preserve"> в </w:t>
            </w:r>
            <w:r w:rsidR="000B3B28" w:rsidRPr="003947A3">
              <w:rPr>
                <w:rStyle w:val="a6"/>
                <w:rFonts w:ascii="Arial" w:hAnsi="Arial" w:cs="Arial"/>
                <w:color w:val="002060"/>
                <w:shd w:val="clear" w:color="auto" w:fill="FFFFFF"/>
                <w:lang w:val="ru-RU"/>
              </w:rPr>
              <w:t>развити</w:t>
            </w:r>
            <w:r w:rsidR="00934A1E" w:rsidRPr="003947A3">
              <w:rPr>
                <w:rStyle w:val="a6"/>
                <w:rFonts w:ascii="Arial" w:hAnsi="Arial" w:cs="Arial"/>
                <w:color w:val="002060"/>
                <w:shd w:val="clear" w:color="auto" w:fill="FFFFFF"/>
                <w:lang w:val="ru-RU"/>
              </w:rPr>
              <w:t>и</w:t>
            </w:r>
            <w:r w:rsidR="0021597D">
              <w:rPr>
                <w:rStyle w:val="a6"/>
                <w:rFonts w:ascii="Arial" w:hAnsi="Arial" w:cs="Arial"/>
                <w:color w:val="002060"/>
                <w:shd w:val="clear" w:color="auto" w:fill="FFFFFF"/>
                <w:lang w:val="ru-RU"/>
              </w:rPr>
              <w:t xml:space="preserve"> </w:t>
            </w:r>
            <w:r w:rsidR="000B3B28" w:rsidRPr="003947A3">
              <w:rPr>
                <w:rStyle w:val="a6"/>
                <w:rFonts w:ascii="Arial" w:hAnsi="Arial" w:cs="Arial"/>
                <w:color w:val="002060"/>
                <w:shd w:val="clear" w:color="auto" w:fill="FFFFFF"/>
                <w:lang w:val="ru-RU"/>
              </w:rPr>
              <w:t>МСП</w:t>
            </w:r>
            <w:r w:rsidR="00E40457">
              <w:rPr>
                <w:rStyle w:val="a6"/>
                <w:rFonts w:ascii="Arial" w:hAnsi="Arial" w:cs="Arial"/>
                <w:color w:val="002060"/>
                <w:shd w:val="clear" w:color="auto" w:fill="FFFFFF"/>
                <w:lang w:val="ru-RU"/>
              </w:rPr>
              <w:t xml:space="preserve"> в соответ</w:t>
            </w:r>
            <w:r w:rsidR="0021597D">
              <w:rPr>
                <w:rStyle w:val="a6"/>
                <w:rFonts w:ascii="Arial" w:hAnsi="Arial" w:cs="Arial"/>
                <w:color w:val="002060"/>
                <w:shd w:val="clear" w:color="auto" w:fill="FFFFFF"/>
                <w:lang w:val="ru-RU"/>
              </w:rPr>
              <w:t>-</w:t>
            </w:r>
            <w:r w:rsidR="00E40457">
              <w:rPr>
                <w:rStyle w:val="a6"/>
                <w:rFonts w:ascii="Arial" w:hAnsi="Arial" w:cs="Arial"/>
                <w:color w:val="002060"/>
                <w:shd w:val="clear" w:color="auto" w:fill="FFFFFF"/>
                <w:lang w:val="ru-RU"/>
              </w:rPr>
              <w:t>ствии со Стратегией Татарстан-</w:t>
            </w:r>
            <w:r w:rsidR="00F95325" w:rsidRPr="003947A3">
              <w:rPr>
                <w:rStyle w:val="a6"/>
                <w:rFonts w:ascii="Arial" w:hAnsi="Arial" w:cs="Arial"/>
                <w:color w:val="002060"/>
                <w:shd w:val="clear" w:color="auto" w:fill="FFFFFF"/>
                <w:lang w:val="ru-RU"/>
              </w:rPr>
              <w:t>2030</w:t>
            </w:r>
            <w:r w:rsidR="0021597D">
              <w:rPr>
                <w:rStyle w:val="a6"/>
                <w:rFonts w:ascii="Arial" w:hAnsi="Arial" w:cs="Arial"/>
                <w:color w:val="002060"/>
                <w:shd w:val="clear" w:color="auto" w:fill="FFFFFF"/>
                <w:lang w:val="ru-RU"/>
              </w:rPr>
              <w:t xml:space="preserve">, </w:t>
            </w:r>
            <w:r w:rsidR="003947A3" w:rsidRPr="003C1743">
              <w:rPr>
                <w:rStyle w:val="a6"/>
                <w:rFonts w:ascii="Arial" w:hAnsi="Arial" w:cs="Arial"/>
                <w:b w:val="0"/>
                <w:color w:val="002060"/>
                <w:shd w:val="clear" w:color="auto" w:fill="FFFFFF"/>
                <w:lang w:val="ru-RU"/>
              </w:rPr>
              <w:t>Сафин Ф.</w:t>
            </w:r>
            <w:r w:rsidR="007476ED" w:rsidRPr="003C1743">
              <w:rPr>
                <w:rStyle w:val="a6"/>
                <w:rFonts w:ascii="Arial" w:hAnsi="Arial" w:cs="Arial"/>
                <w:b w:val="0"/>
                <w:color w:val="002060"/>
                <w:shd w:val="clear" w:color="auto" w:fill="FFFFFF"/>
                <w:lang w:val="ru-RU"/>
              </w:rPr>
              <w:t>Р</w:t>
            </w:r>
            <w:r w:rsidR="003947A3" w:rsidRPr="003C1743">
              <w:rPr>
                <w:rStyle w:val="a6"/>
                <w:rFonts w:ascii="Arial" w:hAnsi="Arial" w:cs="Arial"/>
                <w:b w:val="0"/>
                <w:color w:val="002060"/>
                <w:shd w:val="clear" w:color="auto" w:fill="FFFFFF"/>
                <w:lang w:val="ru-RU"/>
              </w:rPr>
              <w:t>.</w:t>
            </w:r>
            <w:r w:rsidR="003C1743">
              <w:rPr>
                <w:rStyle w:val="a6"/>
                <w:rFonts w:ascii="Arial" w:hAnsi="Arial" w:cs="Arial"/>
                <w:b w:val="0"/>
                <w:color w:val="002060"/>
                <w:shd w:val="clear" w:color="auto" w:fill="FFFFFF"/>
                <w:lang w:val="ru-RU"/>
              </w:rPr>
              <w:t>,</w:t>
            </w:r>
            <w:r w:rsidR="007476ED" w:rsidRPr="003C1743">
              <w:rPr>
                <w:rStyle w:val="a6"/>
                <w:rFonts w:ascii="Arial" w:hAnsi="Arial" w:cs="Arial"/>
                <w:b w:val="0"/>
                <w:color w:val="002060"/>
                <w:shd w:val="clear" w:color="auto" w:fill="FFFFFF"/>
                <w:lang w:val="ru-RU"/>
              </w:rPr>
              <w:t xml:space="preserve"> Вице-президент Ассоциации предприятий малого и среднего </w:t>
            </w:r>
            <w:r w:rsidR="004A565B" w:rsidRPr="003C1743">
              <w:rPr>
                <w:rStyle w:val="a6"/>
                <w:rFonts w:ascii="Arial" w:hAnsi="Arial" w:cs="Arial"/>
                <w:b w:val="0"/>
                <w:color w:val="002060"/>
                <w:shd w:val="clear" w:color="auto" w:fill="FFFFFF"/>
                <w:lang w:val="ru-RU"/>
              </w:rPr>
              <w:t>бизнеса РТ</w:t>
            </w:r>
            <w:r w:rsidR="0021597D">
              <w:rPr>
                <w:rStyle w:val="a6"/>
                <w:rFonts w:ascii="Arial" w:hAnsi="Arial" w:cs="Arial"/>
                <w:b w:val="0"/>
                <w:color w:val="002060"/>
                <w:shd w:val="clear" w:color="auto" w:fill="FFFFFF"/>
                <w:lang w:val="ru-RU"/>
              </w:rPr>
              <w:t>, эксперт Общественной палаты РТ</w:t>
            </w:r>
          </w:p>
          <w:p w:rsidR="002D4140" w:rsidRPr="004A565B" w:rsidRDefault="002D4140" w:rsidP="003947A3">
            <w:pPr>
              <w:pStyle w:val="a5"/>
              <w:tabs>
                <w:tab w:val="left" w:pos="1113"/>
              </w:tabs>
              <w:spacing w:after="0" w:line="240" w:lineRule="auto"/>
              <w:ind w:left="360"/>
              <w:rPr>
                <w:rFonts w:ascii="Arial" w:hAnsi="Arial" w:cs="Arial"/>
                <w:color w:val="0F243E" w:themeColor="text2" w:themeShade="80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A565B" w:rsidRPr="0053031F" w:rsidRDefault="004A565B" w:rsidP="004A565B">
            <w:pPr>
              <w:shd w:val="clear" w:color="auto" w:fill="FFFFFF" w:themeFill="background1"/>
              <w:tabs>
                <w:tab w:val="left" w:pos="1113"/>
              </w:tabs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  <w:p w:rsidR="004A565B" w:rsidRPr="0053031F" w:rsidRDefault="004A565B" w:rsidP="004A565B">
            <w:pPr>
              <w:shd w:val="clear" w:color="auto" w:fill="FFFFFF" w:themeFill="background1"/>
              <w:tabs>
                <w:tab w:val="left" w:pos="1113"/>
              </w:tabs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15:35 – 15:45</w:t>
            </w:r>
          </w:p>
          <w:p w:rsidR="00E31CDD" w:rsidRPr="0053031F" w:rsidRDefault="00E31CDD" w:rsidP="0095564A">
            <w:pPr>
              <w:shd w:val="clear" w:color="auto" w:fill="FFFFFF" w:themeFill="background1"/>
              <w:tabs>
                <w:tab w:val="left" w:pos="1113"/>
              </w:tabs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  <w:p w:rsidR="00BC2E12" w:rsidRPr="0053031F" w:rsidRDefault="00BC2E12" w:rsidP="0095564A">
            <w:pPr>
              <w:shd w:val="clear" w:color="auto" w:fill="FFFFFF" w:themeFill="background1"/>
              <w:tabs>
                <w:tab w:val="left" w:pos="1113"/>
              </w:tabs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BC2E12" w:rsidRPr="009E3DF3" w:rsidTr="009A738F">
        <w:trPr>
          <w:trHeight w:val="469"/>
        </w:trPr>
        <w:tc>
          <w:tcPr>
            <w:tcW w:w="8646" w:type="dxa"/>
            <w:shd w:val="clear" w:color="auto" w:fill="FFFFFF" w:themeFill="background1"/>
          </w:tcPr>
          <w:p w:rsidR="00BC2E12" w:rsidRPr="003947A3" w:rsidRDefault="00F95325" w:rsidP="0021597D">
            <w:pPr>
              <w:pStyle w:val="a5"/>
              <w:numPr>
                <w:ilvl w:val="0"/>
                <w:numId w:val="13"/>
              </w:numPr>
              <w:tabs>
                <w:tab w:val="left" w:pos="1113"/>
              </w:tabs>
              <w:spacing w:after="0" w:line="240" w:lineRule="auto"/>
              <w:rPr>
                <w:rFonts w:ascii="Arial" w:hAnsi="Arial" w:cs="Arial"/>
                <w:b/>
                <w:color w:val="002060"/>
                <w:shd w:val="clear" w:color="auto" w:fill="FFFFFF"/>
                <w:lang w:val="ru-RU"/>
              </w:rPr>
            </w:pPr>
            <w:r w:rsidRPr="003947A3">
              <w:rPr>
                <w:rFonts w:ascii="Arial" w:hAnsi="Arial" w:cs="Arial"/>
                <w:b/>
                <w:color w:val="002060"/>
                <w:shd w:val="clear" w:color="auto" w:fill="FFFFFF"/>
                <w:lang w:val="ru-RU"/>
              </w:rPr>
              <w:t>Выступления представит</w:t>
            </w:r>
            <w:r w:rsidR="00023F8F" w:rsidRPr="003947A3">
              <w:rPr>
                <w:rFonts w:ascii="Arial" w:hAnsi="Arial" w:cs="Arial"/>
                <w:b/>
                <w:color w:val="002060"/>
                <w:shd w:val="clear" w:color="auto" w:fill="FFFFFF"/>
                <w:lang w:val="ru-RU"/>
              </w:rPr>
              <w:t>е</w:t>
            </w:r>
            <w:r w:rsidRPr="003947A3">
              <w:rPr>
                <w:rFonts w:ascii="Arial" w:hAnsi="Arial" w:cs="Arial"/>
                <w:b/>
                <w:color w:val="002060"/>
                <w:shd w:val="clear" w:color="auto" w:fill="FFFFFF"/>
                <w:lang w:val="ru-RU"/>
              </w:rPr>
              <w:t xml:space="preserve">лей </w:t>
            </w:r>
            <w:r w:rsidR="00AC1D74" w:rsidRPr="003947A3">
              <w:rPr>
                <w:rFonts w:ascii="Arial" w:hAnsi="Arial" w:cs="Arial"/>
                <w:b/>
                <w:color w:val="002060"/>
                <w:shd w:val="clear" w:color="auto" w:fill="FFFFFF"/>
                <w:lang w:val="ru-RU"/>
              </w:rPr>
              <w:t>общ</w:t>
            </w:r>
            <w:r w:rsidR="00023F8F" w:rsidRPr="003947A3">
              <w:rPr>
                <w:rFonts w:ascii="Arial" w:hAnsi="Arial" w:cs="Arial"/>
                <w:b/>
                <w:color w:val="002060"/>
                <w:shd w:val="clear" w:color="auto" w:fill="FFFFFF"/>
                <w:lang w:val="ru-RU"/>
              </w:rPr>
              <w:t xml:space="preserve">ественных организаций, </w:t>
            </w:r>
            <w:r w:rsidR="003947A3" w:rsidRPr="003947A3">
              <w:rPr>
                <w:rFonts w:ascii="Arial" w:hAnsi="Arial" w:cs="Arial"/>
                <w:b/>
                <w:color w:val="002060"/>
                <w:shd w:val="clear" w:color="auto" w:fill="FFFFFF"/>
                <w:lang w:val="ru-RU"/>
              </w:rPr>
              <w:t xml:space="preserve">государственных </w:t>
            </w:r>
            <w:r w:rsidR="003947A3">
              <w:rPr>
                <w:rFonts w:ascii="Arial" w:hAnsi="Arial" w:cs="Arial"/>
                <w:b/>
                <w:color w:val="002060"/>
                <w:shd w:val="clear" w:color="auto" w:fill="FFFFFF"/>
                <w:lang w:val="ru-RU"/>
              </w:rPr>
              <w:t xml:space="preserve">и </w:t>
            </w:r>
            <w:r w:rsidR="00023F8F" w:rsidRPr="003947A3">
              <w:rPr>
                <w:rFonts w:ascii="Arial" w:hAnsi="Arial" w:cs="Arial"/>
                <w:b/>
                <w:color w:val="002060"/>
                <w:shd w:val="clear" w:color="auto" w:fill="FFFFFF"/>
                <w:lang w:val="ru-RU"/>
              </w:rPr>
              <w:t xml:space="preserve">муниципальных </w:t>
            </w:r>
            <w:r w:rsidR="00BC4B02" w:rsidRPr="003947A3">
              <w:rPr>
                <w:rFonts w:ascii="Arial" w:hAnsi="Arial" w:cs="Arial"/>
                <w:b/>
                <w:color w:val="002060"/>
                <w:shd w:val="clear" w:color="auto" w:fill="FFFFFF"/>
                <w:lang w:val="ru-RU"/>
              </w:rPr>
              <w:t>органов власти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E31CDD" w:rsidRPr="0053031F" w:rsidRDefault="00FA2E71" w:rsidP="0095564A">
            <w:pPr>
              <w:shd w:val="clear" w:color="auto" w:fill="FFFFFF" w:themeFill="background1"/>
              <w:tabs>
                <w:tab w:val="left" w:pos="1113"/>
              </w:tabs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15:4</w:t>
            </w:r>
            <w:r w:rsidR="00E31CDD"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5</w:t>
            </w:r>
            <w:r w:rsidR="007B1732"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/>
              </w:rPr>
              <w:t xml:space="preserve"> – </w:t>
            </w:r>
            <w:r w:rsidR="00E31CDD"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 xml:space="preserve">16:30 </w:t>
            </w:r>
          </w:p>
          <w:p w:rsidR="00BC2E12" w:rsidRPr="0053031F" w:rsidRDefault="00BC2E12" w:rsidP="0095564A">
            <w:pPr>
              <w:shd w:val="clear" w:color="auto" w:fill="FFFFFF" w:themeFill="background1"/>
              <w:tabs>
                <w:tab w:val="left" w:pos="1113"/>
              </w:tabs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  <w:p w:rsidR="003947A3" w:rsidRPr="0053031F" w:rsidRDefault="003947A3" w:rsidP="0095564A">
            <w:pPr>
              <w:shd w:val="clear" w:color="auto" w:fill="FFFFFF" w:themeFill="background1"/>
              <w:tabs>
                <w:tab w:val="left" w:pos="1113"/>
              </w:tabs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BC2E12" w:rsidRPr="009E3DF3" w:rsidTr="009A738F">
        <w:trPr>
          <w:trHeight w:val="552"/>
        </w:trPr>
        <w:tc>
          <w:tcPr>
            <w:tcW w:w="8646" w:type="dxa"/>
            <w:shd w:val="clear" w:color="auto" w:fill="FFFFFF" w:themeFill="background1"/>
          </w:tcPr>
          <w:p w:rsidR="00AF4166" w:rsidRPr="00AF4166" w:rsidRDefault="00AF4166" w:rsidP="00AF4166">
            <w:pPr>
              <w:pStyle w:val="a5"/>
              <w:numPr>
                <w:ilvl w:val="0"/>
                <w:numId w:val="10"/>
              </w:numPr>
              <w:tabs>
                <w:tab w:val="left" w:pos="1113"/>
              </w:tabs>
              <w:spacing w:after="0" w:line="240" w:lineRule="auto"/>
              <w:rPr>
                <w:rFonts w:ascii="Arial" w:hAnsi="Arial" w:cs="Arial"/>
                <w:b/>
                <w:color w:val="00206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color w:val="002060"/>
                <w:shd w:val="clear" w:color="auto" w:fill="FFFFFF"/>
                <w:lang w:val="ru-RU"/>
              </w:rPr>
              <w:t xml:space="preserve">Принятие рекомендаций </w:t>
            </w:r>
            <w:r w:rsidR="0021597D">
              <w:rPr>
                <w:rFonts w:ascii="Arial" w:hAnsi="Arial" w:cs="Arial"/>
                <w:b/>
                <w:color w:val="002060"/>
                <w:shd w:val="clear" w:color="auto" w:fill="FFFFFF"/>
                <w:lang w:val="ru-RU"/>
              </w:rPr>
              <w:t>«к</w:t>
            </w:r>
            <w:r>
              <w:rPr>
                <w:rFonts w:ascii="Arial" w:hAnsi="Arial" w:cs="Arial"/>
                <w:b/>
                <w:color w:val="002060"/>
                <w:shd w:val="clear" w:color="auto" w:fill="FFFFFF"/>
                <w:lang w:val="ru-RU"/>
              </w:rPr>
              <w:t xml:space="preserve">руглого </w:t>
            </w:r>
            <w:r w:rsidR="0021597D">
              <w:rPr>
                <w:rFonts w:ascii="Arial" w:hAnsi="Arial" w:cs="Arial"/>
                <w:b/>
                <w:color w:val="002060"/>
                <w:shd w:val="clear" w:color="auto" w:fill="FFFFFF"/>
                <w:lang w:val="ru-RU"/>
              </w:rPr>
              <w:t>стола»</w:t>
            </w:r>
          </w:p>
          <w:p w:rsidR="00E31CDD" w:rsidRPr="0095564A" w:rsidRDefault="00E31CDD" w:rsidP="00E31CDD">
            <w:pPr>
              <w:pStyle w:val="a5"/>
              <w:numPr>
                <w:ilvl w:val="0"/>
                <w:numId w:val="10"/>
              </w:numPr>
              <w:tabs>
                <w:tab w:val="left" w:pos="1113"/>
              </w:tabs>
              <w:spacing w:after="0" w:line="240" w:lineRule="auto"/>
              <w:rPr>
                <w:rFonts w:ascii="Arial" w:hAnsi="Arial" w:cs="Arial"/>
                <w:b/>
                <w:color w:val="00206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2060"/>
                <w:shd w:val="clear" w:color="auto" w:fill="FFFFFF"/>
                <w:lang w:val="ru-RU"/>
              </w:rPr>
              <w:t>Пресс-коференция</w:t>
            </w:r>
          </w:p>
          <w:p w:rsidR="002D4140" w:rsidRPr="00E31CDD" w:rsidRDefault="002D4140" w:rsidP="00AF4166">
            <w:pPr>
              <w:pStyle w:val="a5"/>
              <w:tabs>
                <w:tab w:val="left" w:pos="1113"/>
              </w:tabs>
              <w:spacing w:after="0" w:line="240" w:lineRule="auto"/>
              <w:ind w:left="360"/>
              <w:rPr>
                <w:rFonts w:ascii="Arial" w:hAnsi="Arial" w:cs="Arial"/>
                <w:b/>
                <w:color w:val="002060"/>
                <w:shd w:val="clear" w:color="auto" w:fill="FFFFFF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E31CDD" w:rsidRPr="0053031F" w:rsidRDefault="00E31CDD" w:rsidP="00E31CDD">
            <w:pPr>
              <w:shd w:val="clear" w:color="auto" w:fill="FFFFFF" w:themeFill="background1"/>
              <w:tabs>
                <w:tab w:val="left" w:pos="1113"/>
              </w:tabs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16:30</w:t>
            </w:r>
            <w:r w:rsidR="007B1732"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/>
              </w:rPr>
              <w:t xml:space="preserve"> – </w:t>
            </w:r>
            <w:r w:rsidR="004307A6"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16:</w:t>
            </w:r>
            <w:r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4</w:t>
            </w:r>
            <w:r w:rsidR="000F29DC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5</w:t>
            </w:r>
          </w:p>
          <w:p w:rsidR="00BC2E12" w:rsidRPr="0053031F" w:rsidRDefault="00E31CDD" w:rsidP="000F29DC">
            <w:pPr>
              <w:shd w:val="clear" w:color="auto" w:fill="FFFFFF" w:themeFill="background1"/>
              <w:tabs>
                <w:tab w:val="left" w:pos="1113"/>
              </w:tabs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16:4</w:t>
            </w:r>
            <w:r w:rsidR="000F29DC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5</w:t>
            </w:r>
            <w:r w:rsidR="007B1732"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/>
              </w:rPr>
              <w:t xml:space="preserve"> – </w:t>
            </w:r>
            <w:r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1</w:t>
            </w:r>
            <w:r w:rsidR="000F29DC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7</w:t>
            </w:r>
            <w:r w:rsidRPr="0053031F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:</w:t>
            </w:r>
            <w:r w:rsidR="000F29DC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00</w:t>
            </w:r>
          </w:p>
        </w:tc>
      </w:tr>
      <w:tr w:rsidR="00BC2E12" w:rsidRPr="009E3DF3" w:rsidTr="009A738F">
        <w:trPr>
          <w:trHeight w:val="423"/>
        </w:trPr>
        <w:tc>
          <w:tcPr>
            <w:tcW w:w="8646" w:type="dxa"/>
            <w:shd w:val="clear" w:color="auto" w:fill="FFFFFF" w:themeFill="background1"/>
          </w:tcPr>
          <w:p w:rsidR="00BC2E12" w:rsidRPr="007F3C55" w:rsidRDefault="0095564A" w:rsidP="000F29DC">
            <w:pPr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</w:pPr>
            <w:r w:rsidRPr="0095564A">
              <w:rPr>
                <w:rStyle w:val="a6"/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 xml:space="preserve">Модератор </w:t>
            </w:r>
            <w:r w:rsidR="000F29DC">
              <w:rPr>
                <w:rStyle w:val="a6"/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«к</w:t>
            </w:r>
            <w:r w:rsidRPr="0095564A">
              <w:rPr>
                <w:rStyle w:val="a6"/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руглого стола</w:t>
            </w:r>
            <w:r w:rsidR="000F29DC">
              <w:rPr>
                <w:rStyle w:val="a6"/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 xml:space="preserve">» </w:t>
            </w:r>
            <w:r w:rsidR="003947A3">
              <w:rPr>
                <w:rStyle w:val="a6"/>
                <w:rFonts w:ascii="Arial" w:hAnsi="Arial" w:cs="Arial"/>
                <w:b w:val="0"/>
                <w:color w:val="002060"/>
                <w:sz w:val="20"/>
                <w:szCs w:val="20"/>
                <w:shd w:val="clear" w:color="auto" w:fill="FFFFFF"/>
              </w:rPr>
              <w:t>Мустаев А.</w:t>
            </w:r>
            <w:r w:rsidR="007728BC">
              <w:rPr>
                <w:rStyle w:val="a6"/>
                <w:rFonts w:ascii="Arial" w:hAnsi="Arial" w:cs="Arial"/>
                <w:b w:val="0"/>
                <w:color w:val="002060"/>
                <w:sz w:val="20"/>
                <w:szCs w:val="20"/>
                <w:shd w:val="clear" w:color="auto" w:fill="FFFFFF"/>
              </w:rPr>
              <w:t>Р</w:t>
            </w:r>
            <w:r w:rsidR="003947A3">
              <w:rPr>
                <w:rStyle w:val="a6"/>
                <w:rFonts w:ascii="Arial" w:hAnsi="Arial" w:cs="Arial"/>
                <w:b w:val="0"/>
                <w:color w:val="002060"/>
                <w:sz w:val="20"/>
                <w:szCs w:val="20"/>
                <w:shd w:val="clear" w:color="auto" w:fill="FFFFFF"/>
              </w:rPr>
              <w:t>.</w:t>
            </w:r>
            <w:r w:rsidR="009A738F">
              <w:rPr>
                <w:rFonts w:ascii="Arial" w:hAnsi="Arial" w:cs="Arial"/>
                <w:color w:val="002060"/>
                <w:shd w:val="clear" w:color="auto" w:fill="FFFFFF"/>
              </w:rPr>
              <w:t xml:space="preserve"> </w:t>
            </w:r>
            <w:r w:rsidR="000F29DC">
              <w:rPr>
                <w:rFonts w:ascii="Arial" w:hAnsi="Arial" w:cs="Arial"/>
                <w:color w:val="002060"/>
                <w:shd w:val="clear" w:color="auto" w:fill="FFFFFF"/>
              </w:rPr>
              <w:t>- ч</w:t>
            </w:r>
            <w:r w:rsidR="009A738F">
              <w:rPr>
                <w:rFonts w:ascii="Arial" w:hAnsi="Arial" w:cs="Arial"/>
                <w:color w:val="002060"/>
                <w:shd w:val="clear" w:color="auto" w:fill="FFFFFF"/>
              </w:rPr>
              <w:t xml:space="preserve">лен </w:t>
            </w:r>
            <w:r w:rsidR="009A738F" w:rsidRPr="00987DF4">
              <w:rPr>
                <w:rFonts w:ascii="Arial" w:hAnsi="Arial" w:cs="Arial"/>
                <w:color w:val="002060"/>
                <w:shd w:val="clear" w:color="auto" w:fill="FFFFFF"/>
              </w:rPr>
              <w:t>О</w:t>
            </w:r>
            <w:r w:rsidR="009A738F">
              <w:rPr>
                <w:rFonts w:ascii="Arial" w:hAnsi="Arial" w:cs="Arial"/>
                <w:color w:val="002060"/>
                <w:shd w:val="clear" w:color="auto" w:fill="FFFFFF"/>
              </w:rPr>
              <w:t xml:space="preserve">бщественной </w:t>
            </w:r>
            <w:r w:rsidR="000F29DC">
              <w:rPr>
                <w:rFonts w:ascii="Arial" w:hAnsi="Arial" w:cs="Arial"/>
                <w:color w:val="002060"/>
                <w:shd w:val="clear" w:color="auto" w:fill="FFFFFF"/>
              </w:rPr>
              <w:t>п</w:t>
            </w:r>
            <w:r w:rsidR="009A738F">
              <w:rPr>
                <w:rFonts w:ascii="Arial" w:hAnsi="Arial" w:cs="Arial"/>
                <w:color w:val="002060"/>
                <w:shd w:val="clear" w:color="auto" w:fill="FFFFFF"/>
              </w:rPr>
              <w:t xml:space="preserve">алаты </w:t>
            </w:r>
            <w:r w:rsidR="009A738F" w:rsidRPr="00987DF4">
              <w:rPr>
                <w:rFonts w:ascii="Arial" w:hAnsi="Arial" w:cs="Arial"/>
                <w:color w:val="002060"/>
                <w:shd w:val="clear" w:color="auto" w:fill="FFFFFF"/>
              </w:rPr>
              <w:t>РТ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C2E12" w:rsidRPr="00BC2E12" w:rsidRDefault="00BC2E12" w:rsidP="0095564A">
            <w:pPr>
              <w:shd w:val="clear" w:color="auto" w:fill="FFFFFF" w:themeFill="background1"/>
              <w:tabs>
                <w:tab w:val="left" w:pos="1113"/>
              </w:tabs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</w:p>
        </w:tc>
      </w:tr>
      <w:tr w:rsidR="00BC2E12" w:rsidRPr="009E3DF3" w:rsidTr="009A738F">
        <w:trPr>
          <w:trHeight w:val="389"/>
        </w:trPr>
        <w:tc>
          <w:tcPr>
            <w:tcW w:w="8646" w:type="dxa"/>
            <w:shd w:val="clear" w:color="auto" w:fill="31849B" w:themeFill="accent5" w:themeFillShade="BF"/>
            <w:vAlign w:val="center"/>
          </w:tcPr>
          <w:p w:rsidR="00E31CDD" w:rsidRPr="00E66474" w:rsidRDefault="0095564A" w:rsidP="004307A6">
            <w:pPr>
              <w:tabs>
                <w:tab w:val="left" w:pos="1113"/>
              </w:tabs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66474">
              <w:rPr>
                <w:rFonts w:ascii="Arial" w:eastAsia="Times New Roman" w:hAnsi="Arial" w:cs="Arial"/>
                <w:b/>
                <w:color w:val="FFFFFF" w:themeColor="background1"/>
              </w:rPr>
              <w:t>Завершение работы</w:t>
            </w:r>
          </w:p>
        </w:tc>
        <w:tc>
          <w:tcPr>
            <w:tcW w:w="1701" w:type="dxa"/>
            <w:shd w:val="clear" w:color="auto" w:fill="31849B" w:themeFill="accent5" w:themeFillShade="BF"/>
            <w:vAlign w:val="center"/>
          </w:tcPr>
          <w:p w:rsidR="00BC2E12" w:rsidRPr="00E66474" w:rsidRDefault="00987DF4" w:rsidP="000F29DC">
            <w:pPr>
              <w:tabs>
                <w:tab w:val="left" w:pos="1113"/>
              </w:tabs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E6647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="000F29D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7</w:t>
            </w:r>
            <w:r w:rsidRPr="00E6647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 w:rsidR="000F29D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00</w:t>
            </w:r>
          </w:p>
        </w:tc>
      </w:tr>
    </w:tbl>
    <w:p w:rsidR="00FC66FB" w:rsidRDefault="00FC66FB" w:rsidP="00FC66FB">
      <w:pPr>
        <w:spacing w:after="0" w:line="240" w:lineRule="auto"/>
        <w:rPr>
          <w:rFonts w:ascii="Arial" w:hAnsi="Arial" w:cs="Arial"/>
          <w:color w:val="002060"/>
          <w:sz w:val="18"/>
          <w:szCs w:val="18"/>
          <w:lang w:bidi="en-US"/>
        </w:rPr>
      </w:pPr>
    </w:p>
    <w:p w:rsidR="008C19B3" w:rsidRDefault="008C19B3" w:rsidP="00FC66FB">
      <w:pPr>
        <w:spacing w:after="0" w:line="240" w:lineRule="auto"/>
        <w:rPr>
          <w:rFonts w:ascii="Arial" w:hAnsi="Arial" w:cs="Arial"/>
          <w:color w:val="002060"/>
          <w:sz w:val="18"/>
          <w:szCs w:val="18"/>
          <w:lang w:bidi="en-US"/>
        </w:rPr>
      </w:pPr>
    </w:p>
    <w:p w:rsidR="008C19B3" w:rsidRDefault="004B12C2" w:rsidP="00FC66FB">
      <w:pPr>
        <w:spacing w:after="0" w:line="240" w:lineRule="auto"/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b/>
          <w:color w:val="002060"/>
          <w:sz w:val="16"/>
          <w:szCs w:val="16"/>
        </w:rPr>
        <w:t xml:space="preserve">                   </w:t>
      </w:r>
      <w:r w:rsidRPr="004174DE">
        <w:rPr>
          <w:rFonts w:ascii="Arial" w:hAnsi="Arial" w:cs="Arial"/>
          <w:b/>
          <w:color w:val="002060"/>
          <w:sz w:val="16"/>
          <w:szCs w:val="16"/>
        </w:rPr>
        <w:t>Спонсор проекта</w:t>
      </w:r>
    </w:p>
    <w:p w:rsidR="004B12C2" w:rsidRDefault="004B12C2" w:rsidP="00FC66FB">
      <w:pPr>
        <w:spacing w:after="0" w:line="240" w:lineRule="auto"/>
        <w:rPr>
          <w:rFonts w:ascii="Arial" w:hAnsi="Arial" w:cs="Arial"/>
          <w:color w:val="002060"/>
          <w:sz w:val="18"/>
          <w:szCs w:val="18"/>
          <w:lang w:bidi="en-US"/>
        </w:rPr>
      </w:pPr>
      <w:r w:rsidRPr="004B12C2">
        <w:rPr>
          <w:rFonts w:ascii="Arial" w:hAnsi="Arial" w:cs="Arial"/>
          <w:b/>
          <w:noProof/>
          <w:color w:val="002060"/>
          <w:sz w:val="16"/>
          <w:szCs w:val="16"/>
          <w:lang w:eastAsia="ru-RU"/>
        </w:rPr>
        <w:drawing>
          <wp:inline distT="0" distB="0" distL="0" distR="0">
            <wp:extent cx="2247900" cy="417998"/>
            <wp:effectExtent l="19050" t="0" r="0" b="0"/>
            <wp:docPr id="3" name="Рисунок 15" descr="Logo_CMYK_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_CMYK_vec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1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2C2" w:rsidRDefault="004B12C2" w:rsidP="00FC66FB">
      <w:pPr>
        <w:spacing w:after="0" w:line="240" w:lineRule="auto"/>
        <w:rPr>
          <w:rFonts w:ascii="Arial" w:hAnsi="Arial" w:cs="Arial"/>
          <w:color w:val="002060"/>
          <w:sz w:val="18"/>
          <w:szCs w:val="18"/>
          <w:lang w:bidi="en-US"/>
        </w:rPr>
      </w:pPr>
    </w:p>
    <w:p w:rsidR="004B12C2" w:rsidRDefault="004B12C2" w:rsidP="00FC66FB">
      <w:pPr>
        <w:spacing w:after="0" w:line="240" w:lineRule="auto"/>
        <w:rPr>
          <w:rFonts w:ascii="Arial" w:hAnsi="Arial" w:cs="Arial"/>
          <w:color w:val="002060"/>
          <w:sz w:val="18"/>
          <w:szCs w:val="18"/>
          <w:lang w:bidi="en-US"/>
        </w:rPr>
      </w:pPr>
    </w:p>
    <w:p w:rsidR="00FC66FB" w:rsidRPr="00FC66FB" w:rsidRDefault="00FC66FB" w:rsidP="007C595D">
      <w:pPr>
        <w:spacing w:after="0" w:line="240" w:lineRule="auto"/>
        <w:rPr>
          <w:rFonts w:ascii="Arial" w:hAnsi="Arial" w:cs="Arial"/>
          <w:color w:val="002060"/>
          <w:sz w:val="18"/>
          <w:szCs w:val="18"/>
          <w:lang w:bidi="en-US"/>
        </w:rPr>
      </w:pPr>
      <w:r w:rsidRPr="00047A5A">
        <w:rPr>
          <w:rFonts w:ascii="Arial" w:eastAsia="Times New Roman" w:hAnsi="Arial" w:cs="Arial"/>
          <w:b/>
          <w:color w:val="002060"/>
          <w:sz w:val="16"/>
          <w:szCs w:val="16"/>
          <w:lang w:eastAsia="ru-RU"/>
        </w:rPr>
        <w:t>Партнеры проекта:</w:t>
      </w:r>
      <w:r w:rsidRPr="00FC66FB">
        <w:rPr>
          <w:rFonts w:ascii="Arial" w:eastAsia="Times New Roman" w:hAnsi="Arial" w:cs="Arial"/>
          <w:color w:val="0F243E" w:themeColor="text2" w:themeShade="80"/>
          <w:sz w:val="16"/>
          <w:szCs w:val="16"/>
          <w:lang w:eastAsia="ru-RU"/>
        </w:rPr>
        <w:tab/>
      </w:r>
      <w:r w:rsidRPr="00FC66FB">
        <w:rPr>
          <w:rFonts w:ascii="Arial" w:eastAsia="Times New Roman" w:hAnsi="Arial" w:cs="Arial"/>
          <w:color w:val="0F243E" w:themeColor="text2" w:themeShade="80"/>
          <w:sz w:val="16"/>
          <w:szCs w:val="16"/>
          <w:lang w:eastAsia="ru-RU"/>
        </w:rPr>
        <w:tab/>
      </w:r>
      <w:r w:rsidRPr="00FC66FB">
        <w:rPr>
          <w:rFonts w:ascii="Arial" w:eastAsia="Times New Roman" w:hAnsi="Arial" w:cs="Arial"/>
          <w:color w:val="0F243E" w:themeColor="text2" w:themeShade="80"/>
          <w:sz w:val="16"/>
          <w:szCs w:val="16"/>
          <w:lang w:eastAsia="ru-RU"/>
        </w:rPr>
        <w:tab/>
      </w:r>
      <w:r w:rsidRPr="00FC66FB">
        <w:rPr>
          <w:rFonts w:ascii="Arial" w:eastAsia="Times New Roman" w:hAnsi="Arial" w:cs="Arial"/>
          <w:color w:val="0F243E" w:themeColor="text2" w:themeShade="80"/>
          <w:sz w:val="16"/>
          <w:szCs w:val="16"/>
          <w:lang w:eastAsia="ru-RU"/>
        </w:rPr>
        <w:tab/>
      </w:r>
      <w:r w:rsidRPr="00FC66FB">
        <w:rPr>
          <w:rFonts w:ascii="Arial" w:eastAsia="Times New Roman" w:hAnsi="Arial" w:cs="Arial"/>
          <w:color w:val="0F243E" w:themeColor="text2" w:themeShade="80"/>
          <w:sz w:val="16"/>
          <w:szCs w:val="16"/>
          <w:lang w:eastAsia="ru-RU"/>
        </w:rPr>
        <w:tab/>
      </w:r>
      <w:r w:rsidRPr="00FC66FB">
        <w:rPr>
          <w:rFonts w:ascii="Arial" w:eastAsia="Times New Roman" w:hAnsi="Arial" w:cs="Arial"/>
          <w:color w:val="0F243E" w:themeColor="text2" w:themeShade="80"/>
          <w:sz w:val="16"/>
          <w:szCs w:val="16"/>
          <w:lang w:eastAsia="ru-RU"/>
        </w:rPr>
        <w:tab/>
      </w:r>
      <w:r w:rsidRPr="00FC66FB">
        <w:rPr>
          <w:rFonts w:ascii="Arial" w:eastAsia="Times New Roman" w:hAnsi="Arial" w:cs="Arial"/>
          <w:color w:val="0F243E" w:themeColor="text2" w:themeShade="80"/>
          <w:sz w:val="16"/>
          <w:szCs w:val="16"/>
          <w:lang w:eastAsia="ru-RU"/>
        </w:rPr>
        <w:tab/>
      </w:r>
      <w:r w:rsidRPr="00FC66FB">
        <w:rPr>
          <w:rFonts w:ascii="Arial" w:eastAsia="Times New Roman" w:hAnsi="Arial" w:cs="Arial"/>
          <w:color w:val="0F243E" w:themeColor="text2" w:themeShade="80"/>
          <w:sz w:val="16"/>
          <w:szCs w:val="16"/>
          <w:lang w:eastAsia="ru-RU"/>
        </w:rPr>
        <w:tab/>
      </w:r>
      <w:r w:rsidRPr="00047A5A">
        <w:rPr>
          <w:rFonts w:ascii="Arial" w:eastAsia="Times New Roman" w:hAnsi="Arial" w:cs="Arial"/>
          <w:b/>
          <w:color w:val="002060"/>
          <w:sz w:val="16"/>
          <w:szCs w:val="16"/>
          <w:lang w:eastAsia="ru-RU"/>
        </w:rPr>
        <w:t>Исполнители проекта:</w:t>
      </w:r>
      <w:r w:rsidRPr="00FC66FB">
        <w:rPr>
          <w:sz w:val="16"/>
          <w:szCs w:val="16"/>
        </w:rPr>
        <w:object w:dxaOrig="7565" w:dyaOrig="6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2pt" o:ole="">
            <v:imagedata r:id="rId11" o:title=""/>
          </v:shape>
          <o:OLEObject Type="Embed" ProgID="Unknown" ShapeID="_x0000_i1025" DrawAspect="Content" ObjectID="_1549282105" r:id="rId12"/>
        </w:object>
      </w:r>
      <w:r>
        <w:object w:dxaOrig="21181" w:dyaOrig="3032">
          <v:shape id="_x0000_i1026" type="#_x0000_t75" style="width:192.75pt;height:27.75pt" o:ole="">
            <v:imagedata r:id="rId13" o:title=""/>
          </v:shape>
          <o:OLEObject Type="Embed" ProgID="Unknown" ShapeID="_x0000_i1026" DrawAspect="Content" ObjectID="_1549282106" r:id="rId14"/>
        </w:object>
      </w:r>
      <w:r>
        <w:tab/>
      </w:r>
      <w:r>
        <w:tab/>
      </w:r>
      <w:r w:rsidR="004B12C2">
        <w:t xml:space="preserve">                                </w:t>
      </w:r>
      <w:r>
        <w:object w:dxaOrig="6052" w:dyaOrig="6064">
          <v:shape id="_x0000_i1027" type="#_x0000_t75" style="width:39.75pt;height:42pt" o:ole="">
            <v:imagedata r:id="rId15" o:title=""/>
          </v:shape>
          <o:OLEObject Type="Embed" ProgID="Unknown" ShapeID="_x0000_i1027" DrawAspect="Content" ObjectID="_1549282107" r:id="rId16"/>
        </w:object>
      </w:r>
      <w:r w:rsidRPr="003B22B5">
        <w:rPr>
          <w:noProof/>
          <w:lang w:eastAsia="ru-RU"/>
        </w:rPr>
        <w:drawing>
          <wp:inline distT="0" distB="0" distL="0" distR="0">
            <wp:extent cx="404809" cy="539766"/>
            <wp:effectExtent l="0" t="0" r="0" b="0"/>
            <wp:docPr id="10" name="Рисунок 10" descr="sprc_logo_color_ru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sprc_logo_color_ru_png.png"/>
                    <pic:cNvPicPr/>
                  </pic:nvPicPr>
                  <pic:blipFill>
                    <a:blip r:embed="rId17" cstate="print"/>
                    <a:srcRect t="7403"/>
                    <a:stretch>
                      <a:fillRect/>
                    </a:stretch>
                  </pic:blipFill>
                  <pic:spPr>
                    <a:xfrm>
                      <a:off x="0" y="0"/>
                      <a:ext cx="413194" cy="55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6FB" w:rsidRPr="00047A5A" w:rsidRDefault="00FC66FB" w:rsidP="00FC66FB">
      <w:pPr>
        <w:spacing w:before="120"/>
        <w:ind w:right="-35"/>
        <w:jc w:val="both"/>
        <w:rPr>
          <w:rFonts w:ascii="Arial" w:eastAsia="Times New Roman" w:hAnsi="Arial" w:cs="Arial"/>
          <w:b/>
          <w:color w:val="002060"/>
          <w:sz w:val="16"/>
          <w:szCs w:val="16"/>
          <w:lang w:eastAsia="ru-RU"/>
        </w:rPr>
      </w:pPr>
      <w:r w:rsidRPr="00047A5A">
        <w:rPr>
          <w:rFonts w:ascii="Arial" w:eastAsia="Times New Roman" w:hAnsi="Arial" w:cs="Arial"/>
          <w:b/>
          <w:color w:val="002060"/>
          <w:sz w:val="16"/>
          <w:szCs w:val="16"/>
          <w:lang w:eastAsia="ru-RU"/>
        </w:rPr>
        <w:t>Информационные партнеры:</w:t>
      </w:r>
    </w:p>
    <w:p w:rsidR="00FC66FB" w:rsidRDefault="00FC66FB" w:rsidP="00FC66FB">
      <w:pPr>
        <w:spacing w:after="0" w:line="240" w:lineRule="auto"/>
        <w:rPr>
          <w:rFonts w:ascii="Arial" w:hAnsi="Arial" w:cs="Arial"/>
          <w:b/>
          <w:color w:val="002060"/>
          <w:sz w:val="32"/>
          <w:szCs w:val="20"/>
          <w:lang w:bidi="en-US"/>
        </w:rPr>
      </w:pPr>
      <w:r w:rsidRPr="002B77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022213" cy="193035"/>
            <wp:effectExtent l="0" t="0" r="0" b="0"/>
            <wp:docPr id="9" name="Рисунок 9" descr="C:\Users\home\Downloads\Основной дизайн Мониторинга\логотипы\информ партнеры\tatar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ownloads\Основной дизайн Мониторинга\логотипы\информ партнеры\tatarsta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71" cy="20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7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749833" cy="365221"/>
            <wp:effectExtent l="0" t="0" r="0" b="0"/>
            <wp:docPr id="6" name="Рисунок 6" descr="C:\Users\home\Downloads\Основной дизайн Мониторинга\логотипы\информ партнеры\BV-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ownloads\Основной дизайн Мониторинга\логотипы\информ партнеры\BV-ta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40" cy="37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7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256466" cy="301402"/>
            <wp:effectExtent l="0" t="0" r="1270" b="3810"/>
            <wp:docPr id="8" name="Рисунок 8" descr="C:\Users\home\Downloads\Основной дизайн Мониторинга\логотипы\информ партнеры\logotc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ownloads\Основной дизайн Мониторинга\логотипы\информ партнеры\logotcmar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41" cy="3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7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765547" cy="244390"/>
            <wp:effectExtent l="0" t="0" r="0" b="3810"/>
            <wp:docPr id="7" name="Рисунок 7" descr="C:\Users\home\Downloads\Основной дизайн Мониторинга\логотипы\информ партнеры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ownloads\Основной дизайн Мониторинга\логотипы\информ партнеры\logo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38" cy="25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77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053457" cy="319822"/>
            <wp:effectExtent l="0" t="0" r="0" b="4445"/>
            <wp:docPr id="5" name="Рисунок 5" descr="C:\Users\home\Downloads\Основной дизайн Мониторинга\логотипы\информ партнеры\751a08_8c777624661e4a528986f2f745ac9f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wnloads\Основной дизайн Мониторинга\логотипы\информ партнеры\751a08_8c777624661e4a528986f2f745ac9f3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61" cy="32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721" w:rsidRPr="004A3721">
        <w:rPr>
          <w:rFonts w:ascii="Arial" w:hAnsi="Arial" w:cs="Arial"/>
          <w:b/>
          <w:noProof/>
          <w:color w:val="002060"/>
          <w:sz w:val="32"/>
          <w:szCs w:val="20"/>
          <w:lang w:eastAsia="ru-RU"/>
        </w:rPr>
        <w:drawing>
          <wp:inline distT="0" distB="0" distL="0" distR="0">
            <wp:extent cx="543464" cy="371855"/>
            <wp:effectExtent l="0" t="0" r="0" b="0"/>
            <wp:docPr id="1" name="Рисунок 1" descr="C:\Users\home\Downloads\Основной дизайн Мониторинга\логотипы\Без имен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wnloads\Основной дизайн Мониторинга\логотипы\Без имени-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94" cy="37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6FB" w:rsidSect="00975567">
      <w:type w:val="continuous"/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90401"/>
    <w:multiLevelType w:val="hybridMultilevel"/>
    <w:tmpl w:val="A2C268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964738"/>
    <w:multiLevelType w:val="hybridMultilevel"/>
    <w:tmpl w:val="E4AE9EB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B594F"/>
    <w:multiLevelType w:val="hybridMultilevel"/>
    <w:tmpl w:val="311E91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36439C"/>
    <w:multiLevelType w:val="hybridMultilevel"/>
    <w:tmpl w:val="088637CE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9F3420C"/>
    <w:multiLevelType w:val="hybridMultilevel"/>
    <w:tmpl w:val="EDCC6DF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14ECF"/>
    <w:multiLevelType w:val="hybridMultilevel"/>
    <w:tmpl w:val="4A74A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950057"/>
    <w:multiLevelType w:val="hybridMultilevel"/>
    <w:tmpl w:val="700E48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D5773"/>
    <w:multiLevelType w:val="hybridMultilevel"/>
    <w:tmpl w:val="ED6CE11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AC350E"/>
    <w:multiLevelType w:val="hybridMultilevel"/>
    <w:tmpl w:val="54AA72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743C2"/>
    <w:multiLevelType w:val="hybridMultilevel"/>
    <w:tmpl w:val="6B283E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60BB5"/>
    <w:multiLevelType w:val="hybridMultilevel"/>
    <w:tmpl w:val="D6C6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44D88"/>
    <w:multiLevelType w:val="hybridMultilevel"/>
    <w:tmpl w:val="090C5246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12"/>
    <w:rsid w:val="00006BCF"/>
    <w:rsid w:val="0001224D"/>
    <w:rsid w:val="00013FC5"/>
    <w:rsid w:val="00023F8F"/>
    <w:rsid w:val="00032852"/>
    <w:rsid w:val="0003339A"/>
    <w:rsid w:val="00047A5A"/>
    <w:rsid w:val="00047C00"/>
    <w:rsid w:val="000620ED"/>
    <w:rsid w:val="000631E3"/>
    <w:rsid w:val="00063ED0"/>
    <w:rsid w:val="000731B8"/>
    <w:rsid w:val="00080E70"/>
    <w:rsid w:val="00096C37"/>
    <w:rsid w:val="000B0529"/>
    <w:rsid w:val="000B1142"/>
    <w:rsid w:val="000B33C7"/>
    <w:rsid w:val="000B3B28"/>
    <w:rsid w:val="000C53F9"/>
    <w:rsid w:val="000E7C80"/>
    <w:rsid w:val="000F0941"/>
    <w:rsid w:val="000F140A"/>
    <w:rsid w:val="000F17F7"/>
    <w:rsid w:val="000F29DC"/>
    <w:rsid w:val="000F347E"/>
    <w:rsid w:val="000F4056"/>
    <w:rsid w:val="001138FA"/>
    <w:rsid w:val="00114C17"/>
    <w:rsid w:val="001159D7"/>
    <w:rsid w:val="001176AF"/>
    <w:rsid w:val="0013150B"/>
    <w:rsid w:val="00133BEF"/>
    <w:rsid w:val="00141DEC"/>
    <w:rsid w:val="00143AA2"/>
    <w:rsid w:val="00143C67"/>
    <w:rsid w:val="00145F9E"/>
    <w:rsid w:val="00164A4F"/>
    <w:rsid w:val="001663C6"/>
    <w:rsid w:val="00171922"/>
    <w:rsid w:val="00172EFE"/>
    <w:rsid w:val="001775FF"/>
    <w:rsid w:val="00177A2C"/>
    <w:rsid w:val="0018183D"/>
    <w:rsid w:val="00182D20"/>
    <w:rsid w:val="00184BEA"/>
    <w:rsid w:val="00184E1F"/>
    <w:rsid w:val="00184FC4"/>
    <w:rsid w:val="0019721A"/>
    <w:rsid w:val="001A203D"/>
    <w:rsid w:val="001B2E9C"/>
    <w:rsid w:val="001B5F7C"/>
    <w:rsid w:val="001C3C5A"/>
    <w:rsid w:val="001C4DBD"/>
    <w:rsid w:val="001D4758"/>
    <w:rsid w:val="001D4C5E"/>
    <w:rsid w:val="001E3287"/>
    <w:rsid w:val="001E4B1C"/>
    <w:rsid w:val="001F13E4"/>
    <w:rsid w:val="001F7911"/>
    <w:rsid w:val="00204DAC"/>
    <w:rsid w:val="00207B57"/>
    <w:rsid w:val="0021597D"/>
    <w:rsid w:val="00217EE7"/>
    <w:rsid w:val="00225815"/>
    <w:rsid w:val="00236804"/>
    <w:rsid w:val="00241CB2"/>
    <w:rsid w:val="00247A81"/>
    <w:rsid w:val="002765B5"/>
    <w:rsid w:val="002850BD"/>
    <w:rsid w:val="002906AF"/>
    <w:rsid w:val="00290D8A"/>
    <w:rsid w:val="002A3914"/>
    <w:rsid w:val="002A459E"/>
    <w:rsid w:val="002A61D8"/>
    <w:rsid w:val="002A694F"/>
    <w:rsid w:val="002B17A3"/>
    <w:rsid w:val="002B2A5B"/>
    <w:rsid w:val="002C2AAD"/>
    <w:rsid w:val="002D4140"/>
    <w:rsid w:val="002D7522"/>
    <w:rsid w:val="002E0376"/>
    <w:rsid w:val="002E0495"/>
    <w:rsid w:val="002E1742"/>
    <w:rsid w:val="002E5067"/>
    <w:rsid w:val="002F1BFB"/>
    <w:rsid w:val="002F5EF6"/>
    <w:rsid w:val="002F6EDA"/>
    <w:rsid w:val="00310254"/>
    <w:rsid w:val="003165B0"/>
    <w:rsid w:val="00326A31"/>
    <w:rsid w:val="00330F12"/>
    <w:rsid w:val="00347001"/>
    <w:rsid w:val="00350C52"/>
    <w:rsid w:val="003675AC"/>
    <w:rsid w:val="003712EE"/>
    <w:rsid w:val="003719FD"/>
    <w:rsid w:val="00373ABC"/>
    <w:rsid w:val="00376387"/>
    <w:rsid w:val="0038546C"/>
    <w:rsid w:val="00390AD0"/>
    <w:rsid w:val="003947A3"/>
    <w:rsid w:val="003B0E88"/>
    <w:rsid w:val="003B174A"/>
    <w:rsid w:val="003B6A67"/>
    <w:rsid w:val="003C1743"/>
    <w:rsid w:val="003C3E11"/>
    <w:rsid w:val="003D0589"/>
    <w:rsid w:val="003D3B41"/>
    <w:rsid w:val="003D620F"/>
    <w:rsid w:val="003D6425"/>
    <w:rsid w:val="003F6846"/>
    <w:rsid w:val="0040265B"/>
    <w:rsid w:val="004047FE"/>
    <w:rsid w:val="00407571"/>
    <w:rsid w:val="0042226F"/>
    <w:rsid w:val="00427698"/>
    <w:rsid w:val="004307A6"/>
    <w:rsid w:val="004309D2"/>
    <w:rsid w:val="004320AC"/>
    <w:rsid w:val="00432C36"/>
    <w:rsid w:val="00437F8F"/>
    <w:rsid w:val="00443784"/>
    <w:rsid w:val="0044616A"/>
    <w:rsid w:val="00446A36"/>
    <w:rsid w:val="00454240"/>
    <w:rsid w:val="004570BE"/>
    <w:rsid w:val="00461B17"/>
    <w:rsid w:val="00463413"/>
    <w:rsid w:val="00465FD6"/>
    <w:rsid w:val="004671FF"/>
    <w:rsid w:val="00483962"/>
    <w:rsid w:val="00483C3B"/>
    <w:rsid w:val="00491B51"/>
    <w:rsid w:val="00493AD7"/>
    <w:rsid w:val="004950B9"/>
    <w:rsid w:val="004A3721"/>
    <w:rsid w:val="004A565B"/>
    <w:rsid w:val="004B12C2"/>
    <w:rsid w:val="004C4209"/>
    <w:rsid w:val="004C47BD"/>
    <w:rsid w:val="004F0EA7"/>
    <w:rsid w:val="004F6413"/>
    <w:rsid w:val="004F6985"/>
    <w:rsid w:val="004F79D2"/>
    <w:rsid w:val="005002AF"/>
    <w:rsid w:val="005009BD"/>
    <w:rsid w:val="005015C4"/>
    <w:rsid w:val="00503854"/>
    <w:rsid w:val="0050593A"/>
    <w:rsid w:val="0053031F"/>
    <w:rsid w:val="00533FF1"/>
    <w:rsid w:val="00540E36"/>
    <w:rsid w:val="005428B6"/>
    <w:rsid w:val="0056185B"/>
    <w:rsid w:val="005711F9"/>
    <w:rsid w:val="005821D1"/>
    <w:rsid w:val="0058262E"/>
    <w:rsid w:val="005850FF"/>
    <w:rsid w:val="00585BEB"/>
    <w:rsid w:val="00585D5C"/>
    <w:rsid w:val="00592237"/>
    <w:rsid w:val="005A3BB2"/>
    <w:rsid w:val="005B52CA"/>
    <w:rsid w:val="005B749A"/>
    <w:rsid w:val="005D6D3A"/>
    <w:rsid w:val="005E6FC8"/>
    <w:rsid w:val="005E7897"/>
    <w:rsid w:val="005F38B1"/>
    <w:rsid w:val="00603C2E"/>
    <w:rsid w:val="00604FE9"/>
    <w:rsid w:val="0060699B"/>
    <w:rsid w:val="00607709"/>
    <w:rsid w:val="006127FC"/>
    <w:rsid w:val="0062082F"/>
    <w:rsid w:val="00632C11"/>
    <w:rsid w:val="006345AF"/>
    <w:rsid w:val="00637852"/>
    <w:rsid w:val="00643D38"/>
    <w:rsid w:val="00646041"/>
    <w:rsid w:val="00646141"/>
    <w:rsid w:val="00654D9F"/>
    <w:rsid w:val="00655F4E"/>
    <w:rsid w:val="00663E13"/>
    <w:rsid w:val="00664A6F"/>
    <w:rsid w:val="006733DF"/>
    <w:rsid w:val="00675995"/>
    <w:rsid w:val="00682801"/>
    <w:rsid w:val="006910B4"/>
    <w:rsid w:val="00691A34"/>
    <w:rsid w:val="006971E6"/>
    <w:rsid w:val="006A019C"/>
    <w:rsid w:val="006A070A"/>
    <w:rsid w:val="006A5B23"/>
    <w:rsid w:val="006B173D"/>
    <w:rsid w:val="006B363D"/>
    <w:rsid w:val="006B57E3"/>
    <w:rsid w:val="006B600E"/>
    <w:rsid w:val="006D05C2"/>
    <w:rsid w:val="006D3D60"/>
    <w:rsid w:val="006D58F4"/>
    <w:rsid w:val="006E390D"/>
    <w:rsid w:val="006E52F3"/>
    <w:rsid w:val="006F0E20"/>
    <w:rsid w:val="00701349"/>
    <w:rsid w:val="00705052"/>
    <w:rsid w:val="007154A1"/>
    <w:rsid w:val="0071609C"/>
    <w:rsid w:val="00725BA4"/>
    <w:rsid w:val="007321A0"/>
    <w:rsid w:val="00732613"/>
    <w:rsid w:val="00741CBF"/>
    <w:rsid w:val="007436A7"/>
    <w:rsid w:val="00745D5E"/>
    <w:rsid w:val="007476ED"/>
    <w:rsid w:val="0075010D"/>
    <w:rsid w:val="00760D67"/>
    <w:rsid w:val="0077005A"/>
    <w:rsid w:val="007728BC"/>
    <w:rsid w:val="00775319"/>
    <w:rsid w:val="0077608C"/>
    <w:rsid w:val="00781FDF"/>
    <w:rsid w:val="00783358"/>
    <w:rsid w:val="007918F5"/>
    <w:rsid w:val="007A21BE"/>
    <w:rsid w:val="007B1732"/>
    <w:rsid w:val="007B3DFE"/>
    <w:rsid w:val="007B4327"/>
    <w:rsid w:val="007C2B72"/>
    <w:rsid w:val="007C3639"/>
    <w:rsid w:val="007C595D"/>
    <w:rsid w:val="007D4C38"/>
    <w:rsid w:val="007F1575"/>
    <w:rsid w:val="007F36FC"/>
    <w:rsid w:val="007F3C55"/>
    <w:rsid w:val="007F46FF"/>
    <w:rsid w:val="007F503A"/>
    <w:rsid w:val="007F7333"/>
    <w:rsid w:val="00805184"/>
    <w:rsid w:val="00813555"/>
    <w:rsid w:val="0082106A"/>
    <w:rsid w:val="00821698"/>
    <w:rsid w:val="00822734"/>
    <w:rsid w:val="008233A3"/>
    <w:rsid w:val="00840A9D"/>
    <w:rsid w:val="00850A16"/>
    <w:rsid w:val="0085217B"/>
    <w:rsid w:val="00853651"/>
    <w:rsid w:val="00863BBD"/>
    <w:rsid w:val="008662EF"/>
    <w:rsid w:val="008736F1"/>
    <w:rsid w:val="00883056"/>
    <w:rsid w:val="00886577"/>
    <w:rsid w:val="0088677E"/>
    <w:rsid w:val="00891A8F"/>
    <w:rsid w:val="00891AA1"/>
    <w:rsid w:val="00891BDB"/>
    <w:rsid w:val="008A1520"/>
    <w:rsid w:val="008A1E05"/>
    <w:rsid w:val="008A5776"/>
    <w:rsid w:val="008A7E7D"/>
    <w:rsid w:val="008B1271"/>
    <w:rsid w:val="008B6E8C"/>
    <w:rsid w:val="008C19B3"/>
    <w:rsid w:val="008C791F"/>
    <w:rsid w:val="008C7BB9"/>
    <w:rsid w:val="008E16F4"/>
    <w:rsid w:val="008E44E3"/>
    <w:rsid w:val="008E76BB"/>
    <w:rsid w:val="00901CC6"/>
    <w:rsid w:val="00902BA8"/>
    <w:rsid w:val="00920414"/>
    <w:rsid w:val="00926E37"/>
    <w:rsid w:val="00927F47"/>
    <w:rsid w:val="00934A1E"/>
    <w:rsid w:val="0093792D"/>
    <w:rsid w:val="009408C1"/>
    <w:rsid w:val="009421A7"/>
    <w:rsid w:val="00944D9B"/>
    <w:rsid w:val="009466DA"/>
    <w:rsid w:val="00947628"/>
    <w:rsid w:val="0095564A"/>
    <w:rsid w:val="00962D1E"/>
    <w:rsid w:val="00974A05"/>
    <w:rsid w:val="00974F92"/>
    <w:rsid w:val="00975567"/>
    <w:rsid w:val="00982C7F"/>
    <w:rsid w:val="00982D52"/>
    <w:rsid w:val="009833C6"/>
    <w:rsid w:val="00987526"/>
    <w:rsid w:val="00987AC6"/>
    <w:rsid w:val="00987DF4"/>
    <w:rsid w:val="00991D9D"/>
    <w:rsid w:val="009A4AAD"/>
    <w:rsid w:val="009A738F"/>
    <w:rsid w:val="009B1753"/>
    <w:rsid w:val="009D1BDB"/>
    <w:rsid w:val="009F0420"/>
    <w:rsid w:val="009F0E28"/>
    <w:rsid w:val="009F47DE"/>
    <w:rsid w:val="00A03496"/>
    <w:rsid w:val="00A10F98"/>
    <w:rsid w:val="00A17D2A"/>
    <w:rsid w:val="00A215E1"/>
    <w:rsid w:val="00A24265"/>
    <w:rsid w:val="00A33939"/>
    <w:rsid w:val="00A33FA8"/>
    <w:rsid w:val="00A4364F"/>
    <w:rsid w:val="00A53B81"/>
    <w:rsid w:val="00A5650E"/>
    <w:rsid w:val="00A57757"/>
    <w:rsid w:val="00A6224B"/>
    <w:rsid w:val="00A66EA0"/>
    <w:rsid w:val="00A7052B"/>
    <w:rsid w:val="00A74B60"/>
    <w:rsid w:val="00A75724"/>
    <w:rsid w:val="00A86EBC"/>
    <w:rsid w:val="00A94075"/>
    <w:rsid w:val="00AA101D"/>
    <w:rsid w:val="00AC1D74"/>
    <w:rsid w:val="00AC49FA"/>
    <w:rsid w:val="00AD341F"/>
    <w:rsid w:val="00AE3B89"/>
    <w:rsid w:val="00AF4166"/>
    <w:rsid w:val="00AF4EC9"/>
    <w:rsid w:val="00AF5AEC"/>
    <w:rsid w:val="00B06012"/>
    <w:rsid w:val="00B06629"/>
    <w:rsid w:val="00B06CA2"/>
    <w:rsid w:val="00B07613"/>
    <w:rsid w:val="00B25013"/>
    <w:rsid w:val="00B251E9"/>
    <w:rsid w:val="00B2585E"/>
    <w:rsid w:val="00B31EB0"/>
    <w:rsid w:val="00B40971"/>
    <w:rsid w:val="00B52026"/>
    <w:rsid w:val="00B531E2"/>
    <w:rsid w:val="00B54EB5"/>
    <w:rsid w:val="00B60788"/>
    <w:rsid w:val="00B61146"/>
    <w:rsid w:val="00B66BCE"/>
    <w:rsid w:val="00B7261B"/>
    <w:rsid w:val="00B72CFB"/>
    <w:rsid w:val="00B820A9"/>
    <w:rsid w:val="00B851B0"/>
    <w:rsid w:val="00B90359"/>
    <w:rsid w:val="00B949C8"/>
    <w:rsid w:val="00BA1F56"/>
    <w:rsid w:val="00BA3DE9"/>
    <w:rsid w:val="00BA54AC"/>
    <w:rsid w:val="00BA7B13"/>
    <w:rsid w:val="00BB06DA"/>
    <w:rsid w:val="00BB7196"/>
    <w:rsid w:val="00BB752B"/>
    <w:rsid w:val="00BC2E12"/>
    <w:rsid w:val="00BC4B02"/>
    <w:rsid w:val="00BD5023"/>
    <w:rsid w:val="00BD544B"/>
    <w:rsid w:val="00BD6D23"/>
    <w:rsid w:val="00BE38A5"/>
    <w:rsid w:val="00BF0E74"/>
    <w:rsid w:val="00BF3668"/>
    <w:rsid w:val="00BF4577"/>
    <w:rsid w:val="00BF4CA5"/>
    <w:rsid w:val="00C01A34"/>
    <w:rsid w:val="00C11C99"/>
    <w:rsid w:val="00C12783"/>
    <w:rsid w:val="00C14474"/>
    <w:rsid w:val="00C1493F"/>
    <w:rsid w:val="00C239B7"/>
    <w:rsid w:val="00C242AF"/>
    <w:rsid w:val="00C24586"/>
    <w:rsid w:val="00C27DCD"/>
    <w:rsid w:val="00C30007"/>
    <w:rsid w:val="00C30206"/>
    <w:rsid w:val="00C3306F"/>
    <w:rsid w:val="00C355DC"/>
    <w:rsid w:val="00C447CD"/>
    <w:rsid w:val="00C466FC"/>
    <w:rsid w:val="00C52250"/>
    <w:rsid w:val="00C53E53"/>
    <w:rsid w:val="00C62B54"/>
    <w:rsid w:val="00C84D73"/>
    <w:rsid w:val="00C85C43"/>
    <w:rsid w:val="00C9362B"/>
    <w:rsid w:val="00C947C6"/>
    <w:rsid w:val="00CA3626"/>
    <w:rsid w:val="00CA48AF"/>
    <w:rsid w:val="00CB354B"/>
    <w:rsid w:val="00CB3F25"/>
    <w:rsid w:val="00CD5320"/>
    <w:rsid w:val="00CD6D6F"/>
    <w:rsid w:val="00CD79B9"/>
    <w:rsid w:val="00CE03DB"/>
    <w:rsid w:val="00CE2044"/>
    <w:rsid w:val="00CE5224"/>
    <w:rsid w:val="00CE70CC"/>
    <w:rsid w:val="00CF461D"/>
    <w:rsid w:val="00CF60A2"/>
    <w:rsid w:val="00D00EAB"/>
    <w:rsid w:val="00D01B58"/>
    <w:rsid w:val="00D02E4D"/>
    <w:rsid w:val="00D051E5"/>
    <w:rsid w:val="00D12667"/>
    <w:rsid w:val="00D14E95"/>
    <w:rsid w:val="00D15106"/>
    <w:rsid w:val="00D209F1"/>
    <w:rsid w:val="00D21004"/>
    <w:rsid w:val="00D2627C"/>
    <w:rsid w:val="00D43FC3"/>
    <w:rsid w:val="00D51F63"/>
    <w:rsid w:val="00D553DA"/>
    <w:rsid w:val="00D57AAB"/>
    <w:rsid w:val="00D6002F"/>
    <w:rsid w:val="00D80A1F"/>
    <w:rsid w:val="00D85E9C"/>
    <w:rsid w:val="00D86E34"/>
    <w:rsid w:val="00D8790A"/>
    <w:rsid w:val="00D911DF"/>
    <w:rsid w:val="00D934F2"/>
    <w:rsid w:val="00D95D8F"/>
    <w:rsid w:val="00DA1975"/>
    <w:rsid w:val="00DB3C3F"/>
    <w:rsid w:val="00DB4ACE"/>
    <w:rsid w:val="00DC07BC"/>
    <w:rsid w:val="00DC1650"/>
    <w:rsid w:val="00DC5887"/>
    <w:rsid w:val="00DD1E22"/>
    <w:rsid w:val="00DD2B81"/>
    <w:rsid w:val="00DD385E"/>
    <w:rsid w:val="00DD4F40"/>
    <w:rsid w:val="00DD586D"/>
    <w:rsid w:val="00DD6698"/>
    <w:rsid w:val="00DD7332"/>
    <w:rsid w:val="00DE19E4"/>
    <w:rsid w:val="00DF085B"/>
    <w:rsid w:val="00DF14BE"/>
    <w:rsid w:val="00DF1578"/>
    <w:rsid w:val="00DF39D6"/>
    <w:rsid w:val="00E14C97"/>
    <w:rsid w:val="00E23A52"/>
    <w:rsid w:val="00E27B6A"/>
    <w:rsid w:val="00E31CDD"/>
    <w:rsid w:val="00E40457"/>
    <w:rsid w:val="00E47A1A"/>
    <w:rsid w:val="00E54421"/>
    <w:rsid w:val="00E56E2F"/>
    <w:rsid w:val="00E65E15"/>
    <w:rsid w:val="00E66474"/>
    <w:rsid w:val="00E77838"/>
    <w:rsid w:val="00E81A7C"/>
    <w:rsid w:val="00E84C16"/>
    <w:rsid w:val="00E86348"/>
    <w:rsid w:val="00E87489"/>
    <w:rsid w:val="00E94002"/>
    <w:rsid w:val="00E95F94"/>
    <w:rsid w:val="00E962D8"/>
    <w:rsid w:val="00EA16DC"/>
    <w:rsid w:val="00EA287E"/>
    <w:rsid w:val="00EB2EF3"/>
    <w:rsid w:val="00EB3840"/>
    <w:rsid w:val="00EB6DAA"/>
    <w:rsid w:val="00EC4904"/>
    <w:rsid w:val="00ED0A87"/>
    <w:rsid w:val="00ED5243"/>
    <w:rsid w:val="00EE1E08"/>
    <w:rsid w:val="00EE21BC"/>
    <w:rsid w:val="00EE3DAA"/>
    <w:rsid w:val="00EE44F3"/>
    <w:rsid w:val="00EE4F47"/>
    <w:rsid w:val="00EE6900"/>
    <w:rsid w:val="00EF0BD2"/>
    <w:rsid w:val="00EF5CD0"/>
    <w:rsid w:val="00EF6BAB"/>
    <w:rsid w:val="00F047E3"/>
    <w:rsid w:val="00F11F2D"/>
    <w:rsid w:val="00F16E30"/>
    <w:rsid w:val="00F22682"/>
    <w:rsid w:val="00F27C61"/>
    <w:rsid w:val="00F337DD"/>
    <w:rsid w:val="00F3660B"/>
    <w:rsid w:val="00F37EC8"/>
    <w:rsid w:val="00F414B4"/>
    <w:rsid w:val="00F432AE"/>
    <w:rsid w:val="00F46D4E"/>
    <w:rsid w:val="00F651A4"/>
    <w:rsid w:val="00F712B9"/>
    <w:rsid w:val="00F77BF6"/>
    <w:rsid w:val="00F77C54"/>
    <w:rsid w:val="00F77CBD"/>
    <w:rsid w:val="00F81705"/>
    <w:rsid w:val="00F82AC5"/>
    <w:rsid w:val="00F95325"/>
    <w:rsid w:val="00F9727E"/>
    <w:rsid w:val="00FA21A4"/>
    <w:rsid w:val="00FA2E4D"/>
    <w:rsid w:val="00FA2E71"/>
    <w:rsid w:val="00FB18BA"/>
    <w:rsid w:val="00FB2B66"/>
    <w:rsid w:val="00FC66FB"/>
    <w:rsid w:val="00FC6D3D"/>
    <w:rsid w:val="00FD0420"/>
    <w:rsid w:val="00FD18BF"/>
    <w:rsid w:val="00FE0B48"/>
    <w:rsid w:val="00FE1037"/>
    <w:rsid w:val="00FE114E"/>
    <w:rsid w:val="00FE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568B5CE6-DDB7-4E49-92A3-50683E8D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BC2E12"/>
    <w:rPr>
      <w:color w:val="5A5A5A" w:themeColor="text1" w:themeTint="A5"/>
      <w:sz w:val="20"/>
      <w:szCs w:val="20"/>
      <w:lang w:val="en-US" w:bidi="en-US"/>
    </w:rPr>
  </w:style>
  <w:style w:type="paragraph" w:styleId="a5">
    <w:name w:val="List Paragraph"/>
    <w:basedOn w:val="a"/>
    <w:link w:val="a4"/>
    <w:uiPriority w:val="34"/>
    <w:qFormat/>
    <w:rsid w:val="00BC2E12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character" w:styleId="a6">
    <w:name w:val="Strong"/>
    <w:basedOn w:val="a0"/>
    <w:uiPriority w:val="22"/>
    <w:qFormat/>
    <w:rsid w:val="00BC2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emf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5.png"/><Relationship Id="rId10" Type="http://schemas.openxmlformats.org/officeDocument/2006/relationships/image" Target="media/image5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B670-35DC-48A2-ADD7-FB6B1A78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msbtat</dc:creator>
  <cp:lastModifiedBy>USER</cp:lastModifiedBy>
  <cp:revision>2</cp:revision>
  <cp:lastPrinted>2017-02-22T08:22:00Z</cp:lastPrinted>
  <dcterms:created xsi:type="dcterms:W3CDTF">2017-02-22T12:22:00Z</dcterms:created>
  <dcterms:modified xsi:type="dcterms:W3CDTF">2017-02-22T12:22:00Z</dcterms:modified>
</cp:coreProperties>
</file>